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5FFA" w14:textId="39475BAF" w:rsidR="00CA19E8" w:rsidRPr="00E157FA" w:rsidRDefault="00CA19E8" w:rsidP="00E157FA">
      <w:pPr>
        <w:shd w:val="clear" w:color="auto" w:fill="FFFFFF"/>
        <w:spacing w:before="120" w:after="120" w:line="269" w:lineRule="auto"/>
        <w:jc w:val="center"/>
        <w:rPr>
          <w:rFonts w:ascii="Times New Roman" w:eastAsia="Times New Roman" w:hAnsi="Times New Roman"/>
          <w:b/>
          <w:bCs/>
          <w:color w:val="000000"/>
          <w:lang w:eastAsia="en-AU"/>
        </w:rPr>
      </w:pPr>
      <w:r w:rsidRPr="002A41E1">
        <w:rPr>
          <w:rFonts w:ascii="Times New Roman" w:eastAsia="Times New Roman" w:hAnsi="Times New Roman"/>
          <w:b/>
          <w:bCs/>
          <w:color w:val="000000"/>
          <w:lang w:eastAsia="en-AU"/>
        </w:rPr>
        <w:t>Biểu số 5</w:t>
      </w:r>
      <w:r w:rsidR="00206BD7">
        <w:rPr>
          <w:rFonts w:ascii="Times New Roman" w:eastAsia="Times New Roman" w:hAnsi="Times New Roman"/>
          <w:b/>
          <w:bCs/>
          <w:color w:val="000000"/>
          <w:lang w:eastAsia="en-AU"/>
        </w:rPr>
        <w:t>:</w:t>
      </w:r>
      <w:r w:rsidR="00206BD7" w:rsidRPr="00206BD7">
        <w:rPr>
          <w:rFonts w:ascii="Times New Roman" w:eastAsia="Times New Roman" w:hAnsi="Times New Roman"/>
          <w:b/>
          <w:bCs/>
          <w:color w:val="000000"/>
          <w:lang w:eastAsia="en-AU"/>
        </w:rPr>
        <w:t xml:space="preserve"> </w:t>
      </w:r>
      <w:r w:rsidR="00206BD7" w:rsidRPr="002A41E1">
        <w:rPr>
          <w:rFonts w:ascii="Times New Roman" w:eastAsia="Times New Roman" w:hAnsi="Times New Roman"/>
          <w:b/>
          <w:bCs/>
          <w:color w:val="000000"/>
          <w:lang w:eastAsia="en-AU"/>
        </w:rPr>
        <w:t>BÁO CÁO THỰC TRẠNG QUẢN TRỊ VÀ CƠ CẤU TỔ CHỨC CỦA DOANH NGHIỆP 6 THÁNG ĐẦU NĂM 202</w:t>
      </w:r>
      <w:r w:rsidR="009603CD">
        <w:rPr>
          <w:rFonts w:ascii="Times New Roman" w:eastAsia="Times New Roman" w:hAnsi="Times New Roman"/>
          <w:b/>
          <w:bCs/>
          <w:color w:val="000000"/>
          <w:lang w:eastAsia="en-AU"/>
        </w:rPr>
        <w:t>4</w:t>
      </w:r>
    </w:p>
    <w:tbl>
      <w:tblPr>
        <w:tblW w:w="9351" w:type="dxa"/>
        <w:tblLook w:val="04A0" w:firstRow="1" w:lastRow="0" w:firstColumn="1" w:lastColumn="0" w:noHBand="0" w:noVBand="1"/>
      </w:tblPr>
      <w:tblGrid>
        <w:gridCol w:w="3970"/>
        <w:gridCol w:w="5381"/>
      </w:tblGrid>
      <w:tr w:rsidR="00CA19E8" w:rsidRPr="00477053" w14:paraId="1F83E2D8" w14:textId="77777777" w:rsidTr="00973A90">
        <w:tc>
          <w:tcPr>
            <w:tcW w:w="3970" w:type="dxa"/>
            <w:shd w:val="clear" w:color="auto" w:fill="auto"/>
          </w:tcPr>
          <w:p w14:paraId="53CFC69F" w14:textId="77777777" w:rsidR="00CA19E8" w:rsidRPr="00850807" w:rsidRDefault="00CA19E8" w:rsidP="00973A90">
            <w:pPr>
              <w:jc w:val="center"/>
              <w:rPr>
                <w:rFonts w:ascii="Times New Roman" w:hAnsi="Times New Roman"/>
                <w:bCs/>
                <w:sz w:val="24"/>
                <w:szCs w:val="24"/>
                <w:lang w:val="vi-VN"/>
              </w:rPr>
            </w:pPr>
            <w:r w:rsidRPr="00850807">
              <w:rPr>
                <w:rFonts w:ascii="Times New Roman" w:hAnsi="Times New Roman"/>
                <w:bCs/>
                <w:sz w:val="24"/>
                <w:szCs w:val="24"/>
                <w:lang w:val="vi-VN"/>
              </w:rPr>
              <w:t>TẬP ĐOÀN ĐIỆN LỰC VIỆT NAM</w:t>
            </w:r>
          </w:p>
          <w:p w14:paraId="6503A291" w14:textId="77777777" w:rsidR="00CA19E8" w:rsidRDefault="00CA19E8" w:rsidP="00973A90">
            <w:pPr>
              <w:jc w:val="center"/>
              <w:rPr>
                <w:rFonts w:ascii="Times New Roman" w:hAnsi="Times New Roman"/>
                <w:b/>
                <w:bCs/>
                <w:sz w:val="24"/>
                <w:szCs w:val="24"/>
                <w:lang w:val="vi-VN"/>
              </w:rPr>
            </w:pPr>
            <w:r w:rsidRPr="00850807">
              <w:rPr>
                <w:rFonts w:ascii="Times New Roman" w:hAnsi="Times New Roman"/>
                <w:b/>
                <w:bCs/>
                <w:sz w:val="24"/>
                <w:szCs w:val="24"/>
                <w:lang w:val="vi-VN"/>
              </w:rPr>
              <w:t>TỔNG CÔNG TY PHÁT ĐIỆN 1</w:t>
            </w:r>
          </w:p>
          <w:p w14:paraId="57808897" w14:textId="77777777" w:rsidR="00CA19E8" w:rsidRPr="00850807" w:rsidRDefault="00CA19E8" w:rsidP="00973A90">
            <w:pPr>
              <w:jc w:val="center"/>
              <w:rPr>
                <w:rFonts w:ascii="Times New Roman" w:hAnsi="Times New Roman"/>
                <w:b/>
                <w:bCs/>
                <w:sz w:val="24"/>
                <w:szCs w:val="24"/>
                <w:lang w:val="vi-VN"/>
              </w:rPr>
            </w:pPr>
            <w:r>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74EA1172" wp14:editId="52AC4876">
                      <wp:simplePos x="0" y="0"/>
                      <wp:positionH relativeFrom="column">
                        <wp:posOffset>575310</wp:posOffset>
                      </wp:positionH>
                      <wp:positionV relativeFrom="paragraph">
                        <wp:posOffset>27940</wp:posOffset>
                      </wp:positionV>
                      <wp:extent cx="1152525" cy="0"/>
                      <wp:effectExtent l="7620" t="8255" r="1143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21D03" id="_x0000_t32" coordsize="21600,21600" o:spt="32" o:oned="t" path="m,l21600,21600e" filled="f">
                      <v:path arrowok="t" fillok="f" o:connecttype="none"/>
                      <o:lock v:ext="edit" shapetype="t"/>
                    </v:shapetype>
                    <v:shape id="Straight Arrow Connector 4" o:spid="_x0000_s1026" type="#_x0000_t32" style="position:absolute;margin-left:45.3pt;margin-top:2.2pt;width:9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"/>
                  </w:pict>
                </mc:Fallback>
              </mc:AlternateContent>
            </w:r>
          </w:p>
          <w:p w14:paraId="7904E29E" w14:textId="77777777" w:rsidR="00CA19E8" w:rsidRPr="00810EF2" w:rsidRDefault="00CA19E8" w:rsidP="00973A90">
            <w:pPr>
              <w:rPr>
                <w:rFonts w:ascii="Times New Roman" w:hAnsi="Times New Roman"/>
                <w:bCs/>
                <w:sz w:val="26"/>
                <w:szCs w:val="26"/>
                <w:lang w:val="vi-VN"/>
              </w:rPr>
            </w:pPr>
            <w:r w:rsidRPr="00477053">
              <w:rPr>
                <w:rFonts w:ascii="Times New Roman" w:hAnsi="Times New Roman"/>
                <w:b/>
                <w:bCs/>
                <w:lang w:val="vi-VN"/>
              </w:rPr>
              <w:t xml:space="preserve">           </w:t>
            </w:r>
            <w:r w:rsidRPr="009F4F92">
              <w:rPr>
                <w:rFonts w:ascii="Times New Roman" w:hAnsi="Times New Roman"/>
                <w:bCs/>
                <w:sz w:val="26"/>
                <w:szCs w:val="26"/>
                <w:lang w:val="vi-VN"/>
              </w:rPr>
              <w:t>MST: 5701662152</w:t>
            </w:r>
          </w:p>
          <w:p w14:paraId="4B76B877" w14:textId="77777777" w:rsidR="00CA19E8" w:rsidRPr="000501AD" w:rsidRDefault="00CA19E8" w:rsidP="00973A90">
            <w:pPr>
              <w:rPr>
                <w:rFonts w:ascii="Times New Roman" w:hAnsi="Times New Roman"/>
                <w:color w:val="000000"/>
                <w:sz w:val="26"/>
                <w:szCs w:val="26"/>
              </w:rPr>
            </w:pPr>
          </w:p>
        </w:tc>
        <w:tc>
          <w:tcPr>
            <w:tcW w:w="5381" w:type="dxa"/>
            <w:shd w:val="clear" w:color="auto" w:fill="auto"/>
          </w:tcPr>
          <w:p w14:paraId="248F8AD1" w14:textId="77777777" w:rsidR="00CA19E8" w:rsidRPr="00850807" w:rsidRDefault="00CA19E8" w:rsidP="00973A90">
            <w:pPr>
              <w:rPr>
                <w:rFonts w:ascii="Times New Roman" w:hAnsi="Times New Roman"/>
                <w:b/>
                <w:sz w:val="24"/>
                <w:szCs w:val="24"/>
                <w:lang w:val="vi-VN"/>
              </w:rPr>
            </w:pPr>
            <w:r w:rsidRPr="00850807">
              <w:rPr>
                <w:rFonts w:ascii="Times New Roman" w:hAnsi="Times New Roman"/>
                <w:b/>
                <w:sz w:val="24"/>
                <w:szCs w:val="24"/>
                <w:lang w:val="vi-VN"/>
              </w:rPr>
              <w:t xml:space="preserve">CỘNG HÒA XÃ HỘI CHỦ NGHĨA VIỆT NAM </w:t>
            </w:r>
          </w:p>
          <w:p w14:paraId="31CD48BF" w14:textId="77777777" w:rsidR="00CA19E8" w:rsidRDefault="00CA19E8" w:rsidP="00973A90">
            <w:pPr>
              <w:jc w:val="center"/>
              <w:rPr>
                <w:rFonts w:ascii="Times New Roman" w:hAnsi="Times New Roman"/>
                <w:b/>
                <w:sz w:val="26"/>
                <w:szCs w:val="26"/>
                <w:lang w:val="vi-VN"/>
              </w:rPr>
            </w:pPr>
            <w:r>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3664AF0F" wp14:editId="4F9CA445">
                      <wp:simplePos x="0" y="0"/>
                      <wp:positionH relativeFrom="column">
                        <wp:posOffset>748665</wp:posOffset>
                      </wp:positionH>
                      <wp:positionV relativeFrom="paragraph">
                        <wp:posOffset>210820</wp:posOffset>
                      </wp:positionV>
                      <wp:extent cx="1724025" cy="0"/>
                      <wp:effectExtent l="12700" t="8255" r="635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7206D" id="Straight Arrow Connector 3" o:spid="_x0000_s1026" type="#_x0000_t32" style="position:absolute;margin-left:58.95pt;margin-top:16.6pt;width:13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"/>
                  </w:pict>
                </mc:Fallback>
              </mc:AlternateContent>
            </w:r>
            <w:r w:rsidRPr="00850807">
              <w:rPr>
                <w:rFonts w:ascii="Times New Roman" w:hAnsi="Times New Roman"/>
                <w:b/>
                <w:sz w:val="26"/>
                <w:szCs w:val="26"/>
                <w:lang w:val="vi-VN"/>
              </w:rPr>
              <w:t>Độc lập - Tự do - Hạnh phúc</w:t>
            </w:r>
          </w:p>
          <w:p w14:paraId="2B6C928B" w14:textId="77777777" w:rsidR="00CA19E8" w:rsidRDefault="00CA19E8" w:rsidP="00973A90">
            <w:pPr>
              <w:jc w:val="center"/>
              <w:rPr>
                <w:rFonts w:ascii="Times New Roman" w:hAnsi="Times New Roman"/>
                <w:b/>
                <w:sz w:val="26"/>
                <w:szCs w:val="26"/>
                <w:lang w:val="vi-VN"/>
              </w:rPr>
            </w:pPr>
          </w:p>
          <w:p w14:paraId="7F3E9916" w14:textId="5289A057" w:rsidR="00CA19E8" w:rsidRPr="00477053" w:rsidRDefault="00CA19E8" w:rsidP="00973A90">
            <w:pPr>
              <w:jc w:val="center"/>
              <w:rPr>
                <w:rFonts w:ascii="Times New Roman" w:hAnsi="Times New Roman"/>
                <w:i/>
                <w:color w:val="000000"/>
                <w:sz w:val="26"/>
                <w:szCs w:val="26"/>
                <w:lang w:val="vi-VN"/>
              </w:rPr>
            </w:pPr>
            <w:r w:rsidRPr="00477053">
              <w:rPr>
                <w:rFonts w:ascii="Times New Roman" w:hAnsi="Times New Roman"/>
                <w:i/>
                <w:sz w:val="26"/>
                <w:szCs w:val="26"/>
                <w:lang w:val="vi-VN"/>
              </w:rPr>
              <w:t>Hà Nội, ngày      tháng  8 năm 202</w:t>
            </w:r>
            <w:r w:rsidR="009603CD" w:rsidRPr="00477053">
              <w:rPr>
                <w:rFonts w:ascii="Times New Roman" w:hAnsi="Times New Roman"/>
                <w:i/>
                <w:sz w:val="26"/>
                <w:szCs w:val="26"/>
                <w:lang w:val="vi-VN"/>
              </w:rPr>
              <w:t>4</w:t>
            </w:r>
          </w:p>
        </w:tc>
      </w:tr>
    </w:tbl>
    <w:p w14:paraId="25A7F8F6" w14:textId="77777777" w:rsidR="007D7438" w:rsidRPr="007D7438" w:rsidRDefault="00CA19E8" w:rsidP="007D7438">
      <w:pPr>
        <w:pStyle w:val="ListParagraph"/>
        <w:numPr>
          <w:ilvl w:val="0"/>
          <w:numId w:val="15"/>
        </w:numPr>
        <w:tabs>
          <w:tab w:val="left" w:pos="709"/>
        </w:tabs>
        <w:spacing w:before="120" w:after="120" w:line="271" w:lineRule="auto"/>
        <w:ind w:left="0" w:firstLine="360"/>
        <w:contextualSpacing w:val="0"/>
        <w:rPr>
          <w:rFonts w:ascii="Times New Roman" w:eastAsia="Batang" w:hAnsi="Times New Roman" w:cs=".VnTime"/>
          <w:b/>
          <w:sz w:val="28"/>
          <w:szCs w:val="28"/>
          <w:lang w:val="vi-VN"/>
        </w:rPr>
      </w:pPr>
      <w:r w:rsidRPr="00477053">
        <w:rPr>
          <w:rFonts w:ascii="Times New Roman" w:eastAsia="Batang" w:hAnsi="Times New Roman" w:cs=".VnTime"/>
          <w:b/>
          <w:sz w:val="28"/>
          <w:szCs w:val="28"/>
          <w:lang w:val="vi-VN"/>
        </w:rPr>
        <w:t xml:space="preserve">Hoạt động của Hội đồng thành viên: </w:t>
      </w:r>
    </w:p>
    <w:p w14:paraId="6A004098" w14:textId="01C96157" w:rsidR="00CA19E8" w:rsidRPr="007D7438" w:rsidRDefault="00CA19E8" w:rsidP="007D7438">
      <w:pPr>
        <w:tabs>
          <w:tab w:val="left" w:pos="709"/>
        </w:tabs>
        <w:spacing w:before="120" w:after="120" w:line="271" w:lineRule="auto"/>
        <w:ind w:left="360"/>
        <w:rPr>
          <w:rFonts w:ascii="Times New Roman" w:hAnsi="Times New Roman"/>
          <w:b/>
          <w:lang w:val="vi-VN"/>
        </w:rPr>
      </w:pPr>
      <w:r w:rsidRPr="00477053">
        <w:rPr>
          <w:rFonts w:ascii="Times New Roman" w:hAnsi="Times New Roman"/>
          <w:bCs/>
          <w:lang w:val="vi-VN"/>
        </w:rPr>
        <w:t>Thông tin về các nghị quyết, quyết định của Hội đồng thành viên như sau:</w:t>
      </w:r>
    </w:p>
    <w:p w14:paraId="26BAFFEE" w14:textId="77777777" w:rsidR="00CA19E8" w:rsidRPr="00477053" w:rsidRDefault="00CA19E8" w:rsidP="00CA19E8">
      <w:pPr>
        <w:tabs>
          <w:tab w:val="left" w:pos="709"/>
        </w:tabs>
        <w:jc w:val="center"/>
        <w:rPr>
          <w:rFonts w:ascii="Times New Roman" w:hAnsi="Times New Roman"/>
          <w:b/>
          <w:sz w:val="24"/>
          <w:szCs w:val="24"/>
          <w:lang w:val="vi-VN"/>
        </w:rPr>
      </w:pPr>
      <w:r w:rsidRPr="00477053">
        <w:rPr>
          <w:rFonts w:ascii="Times New Roman" w:hAnsi="Times New Roman"/>
          <w:b/>
          <w:sz w:val="24"/>
          <w:szCs w:val="24"/>
          <w:lang w:val="vi-VN"/>
        </w:rPr>
        <w:t>BẢNG SỐ 1: CÁC NGHỊ QUYẾT/QUYẾT ĐỊNH QUAN TRỌNG</w:t>
      </w:r>
    </w:p>
    <w:p w14:paraId="6EF918D6" w14:textId="77777777" w:rsidR="00CA19E8" w:rsidRPr="00F729C2" w:rsidRDefault="00CA19E8" w:rsidP="00CA19E8">
      <w:pPr>
        <w:tabs>
          <w:tab w:val="left" w:pos="709"/>
        </w:tabs>
        <w:jc w:val="center"/>
        <w:rPr>
          <w:rFonts w:ascii="Times New Roman" w:hAnsi="Times New Roman"/>
          <w:b/>
          <w:sz w:val="24"/>
          <w:szCs w:val="24"/>
          <w:lang w:val="en-SG"/>
        </w:rPr>
      </w:pPr>
      <w:r w:rsidRPr="00477053">
        <w:rPr>
          <w:rFonts w:ascii="Times New Roman" w:hAnsi="Times New Roman"/>
          <w:b/>
          <w:sz w:val="24"/>
          <w:szCs w:val="24"/>
          <w:lang w:val="vi-VN"/>
        </w:rPr>
        <w:t xml:space="preserve"> </w:t>
      </w:r>
      <w:r w:rsidRPr="00F729C2">
        <w:rPr>
          <w:rFonts w:ascii="Times New Roman" w:hAnsi="Times New Roman"/>
          <w:b/>
          <w:sz w:val="24"/>
          <w:szCs w:val="24"/>
          <w:lang w:val="en-SG"/>
        </w:rPr>
        <w:t>CỦA HỘI ĐỒNG THÀNH VIÊN</w:t>
      </w:r>
    </w:p>
    <w:p w14:paraId="653ABF9A" w14:textId="77777777" w:rsidR="00CA19E8" w:rsidRDefault="00CA19E8" w:rsidP="00CA19E8">
      <w:pPr>
        <w:tabs>
          <w:tab w:val="left" w:pos="709"/>
        </w:tabs>
        <w:rPr>
          <w:rFonts w:ascii="Times New Roman" w:hAnsi="Times New Roman"/>
          <w:bCs/>
          <w:lang w:val="en-SG"/>
        </w:rPr>
      </w:pPr>
    </w:p>
    <w:tbl>
      <w:tblPr>
        <w:tblStyle w:val="TableGrid"/>
        <w:tblW w:w="0" w:type="auto"/>
        <w:tblLook w:val="04A0" w:firstRow="1" w:lastRow="0" w:firstColumn="1" w:lastColumn="0" w:noHBand="0" w:noVBand="1"/>
      </w:tblPr>
      <w:tblGrid>
        <w:gridCol w:w="546"/>
        <w:gridCol w:w="1431"/>
        <w:gridCol w:w="1219"/>
        <w:gridCol w:w="1690"/>
        <w:gridCol w:w="4178"/>
      </w:tblGrid>
      <w:tr w:rsidR="00CA19E8" w14:paraId="04960E79" w14:textId="77777777" w:rsidTr="00844403">
        <w:tc>
          <w:tcPr>
            <w:tcW w:w="546" w:type="dxa"/>
            <w:vAlign w:val="center"/>
          </w:tcPr>
          <w:p w14:paraId="19D56C83" w14:textId="77777777" w:rsidR="00CA19E8" w:rsidRPr="00844403" w:rsidRDefault="00CA19E8" w:rsidP="00973A90">
            <w:pPr>
              <w:tabs>
                <w:tab w:val="left" w:pos="709"/>
              </w:tabs>
              <w:jc w:val="center"/>
              <w:rPr>
                <w:rFonts w:ascii="Times New Roman" w:hAnsi="Times New Roman"/>
                <w:b/>
                <w:sz w:val="24"/>
                <w:szCs w:val="24"/>
                <w:lang w:val="en-SG"/>
              </w:rPr>
            </w:pPr>
            <w:r w:rsidRPr="00844403">
              <w:rPr>
                <w:rFonts w:ascii="Times New Roman" w:hAnsi="Times New Roman"/>
                <w:b/>
                <w:sz w:val="24"/>
                <w:szCs w:val="24"/>
                <w:lang w:val="en-SG"/>
              </w:rPr>
              <w:t>TT</w:t>
            </w:r>
          </w:p>
        </w:tc>
        <w:tc>
          <w:tcPr>
            <w:tcW w:w="1431" w:type="dxa"/>
            <w:vAlign w:val="center"/>
          </w:tcPr>
          <w:p w14:paraId="2BB090D8" w14:textId="77777777" w:rsidR="00CA19E8" w:rsidRPr="00844403" w:rsidRDefault="00CA19E8" w:rsidP="00973A90">
            <w:pPr>
              <w:tabs>
                <w:tab w:val="left" w:pos="709"/>
              </w:tabs>
              <w:jc w:val="center"/>
              <w:rPr>
                <w:rFonts w:ascii="Times New Roman" w:hAnsi="Times New Roman"/>
                <w:b/>
                <w:sz w:val="24"/>
                <w:szCs w:val="24"/>
                <w:lang w:val="en-SG"/>
              </w:rPr>
            </w:pPr>
            <w:r w:rsidRPr="00844403">
              <w:rPr>
                <w:rFonts w:ascii="Times New Roman" w:hAnsi="Times New Roman"/>
                <w:b/>
                <w:sz w:val="24"/>
                <w:szCs w:val="24"/>
                <w:lang w:val="en-SG"/>
              </w:rPr>
              <w:t>Số văn bản</w:t>
            </w:r>
          </w:p>
        </w:tc>
        <w:tc>
          <w:tcPr>
            <w:tcW w:w="1219" w:type="dxa"/>
            <w:vAlign w:val="center"/>
          </w:tcPr>
          <w:p w14:paraId="2FB16B3D" w14:textId="77777777" w:rsidR="00CA19E8" w:rsidRPr="00844403" w:rsidRDefault="00CA19E8" w:rsidP="00973A90">
            <w:pPr>
              <w:tabs>
                <w:tab w:val="left" w:pos="709"/>
              </w:tabs>
              <w:jc w:val="center"/>
              <w:rPr>
                <w:rFonts w:ascii="Times New Roman" w:hAnsi="Times New Roman"/>
                <w:b/>
                <w:sz w:val="24"/>
                <w:szCs w:val="24"/>
                <w:lang w:val="en-SG"/>
              </w:rPr>
            </w:pPr>
            <w:r w:rsidRPr="00844403">
              <w:rPr>
                <w:rFonts w:ascii="Times New Roman" w:hAnsi="Times New Roman"/>
                <w:b/>
                <w:sz w:val="24"/>
                <w:szCs w:val="24"/>
                <w:lang w:val="en-SG"/>
              </w:rPr>
              <w:t>Ngày</w:t>
            </w:r>
          </w:p>
        </w:tc>
        <w:tc>
          <w:tcPr>
            <w:tcW w:w="1690" w:type="dxa"/>
            <w:vAlign w:val="center"/>
          </w:tcPr>
          <w:p w14:paraId="446BC28D" w14:textId="77777777" w:rsidR="00CA19E8" w:rsidRPr="00844403" w:rsidRDefault="00CA19E8" w:rsidP="00973A90">
            <w:pPr>
              <w:tabs>
                <w:tab w:val="left" w:pos="709"/>
              </w:tabs>
              <w:jc w:val="center"/>
              <w:rPr>
                <w:rFonts w:ascii="Times New Roman" w:hAnsi="Times New Roman"/>
                <w:b/>
                <w:sz w:val="24"/>
                <w:szCs w:val="24"/>
                <w:lang w:val="en-SG"/>
              </w:rPr>
            </w:pPr>
            <w:r w:rsidRPr="00844403">
              <w:rPr>
                <w:rFonts w:ascii="Times New Roman" w:hAnsi="Times New Roman"/>
                <w:b/>
                <w:sz w:val="24"/>
                <w:szCs w:val="24"/>
                <w:lang w:val="en-SG"/>
              </w:rPr>
              <w:t>Người ký ban hành</w:t>
            </w:r>
          </w:p>
        </w:tc>
        <w:tc>
          <w:tcPr>
            <w:tcW w:w="4178" w:type="dxa"/>
            <w:vAlign w:val="center"/>
          </w:tcPr>
          <w:p w14:paraId="75136852" w14:textId="77777777" w:rsidR="00CA19E8" w:rsidRPr="00844403" w:rsidRDefault="00CA19E8" w:rsidP="00973A90">
            <w:pPr>
              <w:tabs>
                <w:tab w:val="left" w:pos="709"/>
              </w:tabs>
              <w:jc w:val="center"/>
              <w:rPr>
                <w:rFonts w:ascii="Times New Roman" w:hAnsi="Times New Roman"/>
                <w:b/>
                <w:sz w:val="24"/>
                <w:szCs w:val="24"/>
                <w:lang w:val="en-SG"/>
              </w:rPr>
            </w:pPr>
            <w:r w:rsidRPr="00844403">
              <w:rPr>
                <w:rFonts w:ascii="Times New Roman" w:hAnsi="Times New Roman"/>
                <w:b/>
                <w:sz w:val="24"/>
                <w:szCs w:val="24"/>
                <w:lang w:val="en-SG"/>
              </w:rPr>
              <w:t>Nội dung</w:t>
            </w:r>
          </w:p>
        </w:tc>
      </w:tr>
      <w:tr w:rsidR="00CF5B09" w14:paraId="353FE2CB" w14:textId="77777777" w:rsidTr="00CF5B09">
        <w:tc>
          <w:tcPr>
            <w:tcW w:w="546" w:type="dxa"/>
          </w:tcPr>
          <w:p w14:paraId="0BB5F507" w14:textId="56988F7F" w:rsidR="00CF5B09" w:rsidRPr="00E93B98" w:rsidRDefault="00CF5B09" w:rsidP="00973A90">
            <w:pPr>
              <w:tabs>
                <w:tab w:val="left" w:pos="709"/>
              </w:tabs>
              <w:rPr>
                <w:rFonts w:ascii="Times New Roman" w:hAnsi="Times New Roman"/>
                <w:b/>
                <w:lang w:val="en-SG"/>
              </w:rPr>
            </w:pPr>
            <w:r>
              <w:rPr>
                <w:rFonts w:ascii="Times New Roman" w:hAnsi="Times New Roman"/>
                <w:b/>
                <w:lang w:val="en-SG"/>
              </w:rPr>
              <w:t>I</w:t>
            </w:r>
          </w:p>
        </w:tc>
        <w:tc>
          <w:tcPr>
            <w:tcW w:w="2650" w:type="dxa"/>
            <w:gridSpan w:val="2"/>
          </w:tcPr>
          <w:p w14:paraId="4C814C08" w14:textId="298B0DAE" w:rsidR="00CF5B09" w:rsidRPr="00E93B98" w:rsidRDefault="00CF5B09" w:rsidP="00973A90">
            <w:pPr>
              <w:tabs>
                <w:tab w:val="left" w:pos="709"/>
              </w:tabs>
              <w:rPr>
                <w:rFonts w:ascii="Times New Roman" w:hAnsi="Times New Roman"/>
                <w:b/>
                <w:lang w:val="en-SG"/>
              </w:rPr>
            </w:pPr>
            <w:r w:rsidRPr="00E93B98">
              <w:rPr>
                <w:rFonts w:ascii="Times New Roman" w:hAnsi="Times New Roman"/>
                <w:b/>
                <w:lang w:val="en-SG"/>
              </w:rPr>
              <w:t>Nghị quyết</w:t>
            </w:r>
          </w:p>
        </w:tc>
        <w:tc>
          <w:tcPr>
            <w:tcW w:w="1690" w:type="dxa"/>
          </w:tcPr>
          <w:p w14:paraId="174EA6BA" w14:textId="77777777" w:rsidR="00CF5B09" w:rsidRPr="00E93B98" w:rsidRDefault="00CF5B09" w:rsidP="00973A90">
            <w:pPr>
              <w:tabs>
                <w:tab w:val="left" w:pos="709"/>
              </w:tabs>
              <w:rPr>
                <w:rFonts w:ascii="Times New Roman" w:hAnsi="Times New Roman"/>
                <w:b/>
                <w:lang w:val="en-SG"/>
              </w:rPr>
            </w:pPr>
          </w:p>
        </w:tc>
        <w:tc>
          <w:tcPr>
            <w:tcW w:w="4178" w:type="dxa"/>
          </w:tcPr>
          <w:p w14:paraId="3F5EDC8D" w14:textId="77777777" w:rsidR="00CF5B09" w:rsidRPr="00E93B98" w:rsidRDefault="00CF5B09" w:rsidP="00973A90">
            <w:pPr>
              <w:tabs>
                <w:tab w:val="left" w:pos="709"/>
              </w:tabs>
              <w:rPr>
                <w:rFonts w:ascii="Times New Roman" w:hAnsi="Times New Roman"/>
                <w:b/>
                <w:lang w:val="en-SG"/>
              </w:rPr>
            </w:pPr>
          </w:p>
        </w:tc>
      </w:tr>
      <w:tr w:rsidR="00202B44" w14:paraId="1CC539E6" w14:textId="77777777" w:rsidTr="00CF5B09">
        <w:tc>
          <w:tcPr>
            <w:tcW w:w="546" w:type="dxa"/>
            <w:vAlign w:val="center"/>
          </w:tcPr>
          <w:p w14:paraId="6EEC49D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w:t>
            </w:r>
          </w:p>
        </w:tc>
        <w:tc>
          <w:tcPr>
            <w:tcW w:w="1431" w:type="dxa"/>
            <w:vAlign w:val="center"/>
          </w:tcPr>
          <w:p w14:paraId="79DA34AA" w14:textId="334533CC"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01/NQ-HĐ</w:t>
            </w:r>
            <w:r w:rsidR="00CF5194">
              <w:rPr>
                <w:rFonts w:ascii="Times New Roman" w:eastAsia="Times New Roman" w:hAnsi="Times New Roman" w:cs="Times New Roman"/>
                <w:color w:val="000000"/>
                <w:sz w:val="18"/>
                <w:szCs w:val="18"/>
              </w:rPr>
              <w:t>VT</w:t>
            </w:r>
          </w:p>
        </w:tc>
        <w:tc>
          <w:tcPr>
            <w:tcW w:w="1219" w:type="dxa"/>
            <w:vAlign w:val="center"/>
          </w:tcPr>
          <w:p w14:paraId="4323635B" w14:textId="43A9F1D7"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03/01/2024</w:t>
            </w:r>
          </w:p>
        </w:tc>
        <w:tc>
          <w:tcPr>
            <w:tcW w:w="1690" w:type="dxa"/>
            <w:vAlign w:val="center"/>
          </w:tcPr>
          <w:p w14:paraId="3FA76ECE"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15529906" w14:textId="1A4D8830"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KQLCNT Gói thầu số 03-DH3&amp;DH3MR-NH-2023: Cung cấp than nhập khẩu ngắn hạn phục vụ vận hành thương mại NMNĐ Duyên Hải 3 và NMNĐ Duyên Hải 3 MR</w:t>
            </w:r>
          </w:p>
        </w:tc>
      </w:tr>
      <w:tr w:rsidR="00202B44" w14:paraId="6C6DADD1" w14:textId="77777777" w:rsidTr="00CF5B09">
        <w:tc>
          <w:tcPr>
            <w:tcW w:w="546" w:type="dxa"/>
            <w:vAlign w:val="center"/>
          </w:tcPr>
          <w:p w14:paraId="554AE14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w:t>
            </w:r>
          </w:p>
        </w:tc>
        <w:tc>
          <w:tcPr>
            <w:tcW w:w="1431" w:type="dxa"/>
            <w:vAlign w:val="center"/>
          </w:tcPr>
          <w:p w14:paraId="34B24261" w14:textId="5882E84C"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02/NQ-HĐ</w:t>
            </w:r>
            <w:r w:rsidR="00CF5194">
              <w:rPr>
                <w:rFonts w:ascii="Times New Roman" w:eastAsia="Times New Roman" w:hAnsi="Times New Roman" w:cs="Times New Roman"/>
                <w:color w:val="000000"/>
                <w:sz w:val="18"/>
                <w:szCs w:val="18"/>
              </w:rPr>
              <w:t>TV</w:t>
            </w:r>
          </w:p>
        </w:tc>
        <w:tc>
          <w:tcPr>
            <w:tcW w:w="1219" w:type="dxa"/>
            <w:vAlign w:val="center"/>
          </w:tcPr>
          <w:p w14:paraId="35A9634C" w14:textId="69AFA0E4"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08/01/2024</w:t>
            </w:r>
          </w:p>
        </w:tc>
        <w:tc>
          <w:tcPr>
            <w:tcW w:w="1690" w:type="dxa"/>
            <w:vAlign w:val="center"/>
          </w:tcPr>
          <w:p w14:paraId="3E532F34"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846BA81" w14:textId="3935D6DB"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w:t>
            </w:r>
            <w:r w:rsidR="00063687">
              <w:rPr>
                <w:color w:val="000000"/>
                <w:sz w:val="22"/>
                <w:szCs w:val="22"/>
              </w:rPr>
              <w:t>b</w:t>
            </w:r>
            <w:r>
              <w:rPr>
                <w:color w:val="000000"/>
                <w:sz w:val="22"/>
                <w:szCs w:val="22"/>
              </w:rPr>
              <w:t>ản phân công trách nhiệm giữa những</w:t>
            </w:r>
            <w:r w:rsidR="002B13FB">
              <w:rPr>
                <w:color w:val="000000"/>
                <w:sz w:val="22"/>
                <w:szCs w:val="22"/>
              </w:rPr>
              <w:t xml:space="preserve"> người </w:t>
            </w:r>
            <w:r w:rsidR="00063687">
              <w:rPr>
                <w:color w:val="000000"/>
                <w:sz w:val="22"/>
                <w:szCs w:val="22"/>
              </w:rPr>
              <w:t>đại diện</w:t>
            </w:r>
            <w:r>
              <w:rPr>
                <w:color w:val="000000"/>
                <w:sz w:val="22"/>
                <w:szCs w:val="22"/>
              </w:rPr>
              <w:t xml:space="preserve"> phần vốn của EVNGENCO1 tại </w:t>
            </w:r>
            <w:r w:rsidR="002B13FB">
              <w:rPr>
                <w:color w:val="000000"/>
                <w:sz w:val="22"/>
                <w:szCs w:val="22"/>
              </w:rPr>
              <w:t xml:space="preserve">Công ty CP Nhiệt điện Quảng Ninh (QTP) </w:t>
            </w:r>
            <w:r>
              <w:rPr>
                <w:color w:val="000000"/>
                <w:sz w:val="22"/>
                <w:szCs w:val="22"/>
              </w:rPr>
              <w:t xml:space="preserve">và Hợp đồng ủy quyền/Hợp đồng sửa đổi, bổ sung Hợp đồng ủy quyền quản lý vốn của EVNGENCO1 đối với những NĐD tại QTP </w:t>
            </w:r>
          </w:p>
        </w:tc>
      </w:tr>
      <w:tr w:rsidR="00202B44" w14:paraId="6175A1A3" w14:textId="77777777" w:rsidTr="00CF5B09">
        <w:tc>
          <w:tcPr>
            <w:tcW w:w="546" w:type="dxa"/>
            <w:vAlign w:val="center"/>
          </w:tcPr>
          <w:p w14:paraId="46B22BA7"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w:t>
            </w:r>
          </w:p>
        </w:tc>
        <w:tc>
          <w:tcPr>
            <w:tcW w:w="1431" w:type="dxa"/>
            <w:vAlign w:val="center"/>
          </w:tcPr>
          <w:p w14:paraId="3C4181E8" w14:textId="73A9D905"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03/NQ-HĐ</w:t>
            </w:r>
            <w:r w:rsidR="00CF5194">
              <w:rPr>
                <w:rFonts w:ascii="Times New Roman" w:eastAsia="Times New Roman" w:hAnsi="Times New Roman" w:cs="Times New Roman"/>
                <w:color w:val="000000"/>
                <w:sz w:val="18"/>
                <w:szCs w:val="18"/>
              </w:rPr>
              <w:t>TV</w:t>
            </w:r>
          </w:p>
        </w:tc>
        <w:tc>
          <w:tcPr>
            <w:tcW w:w="1219" w:type="dxa"/>
            <w:vAlign w:val="center"/>
          </w:tcPr>
          <w:p w14:paraId="38216BC3" w14:textId="11BC383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11/01/2024</w:t>
            </w:r>
          </w:p>
        </w:tc>
        <w:tc>
          <w:tcPr>
            <w:tcW w:w="1690" w:type="dxa"/>
            <w:vAlign w:val="center"/>
          </w:tcPr>
          <w:p w14:paraId="752FE07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8C24FA1" w14:textId="064AD85E"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Quỹ tiền lương SXKD điện kế hoạch năm 2023 cho Người lao động của Công ty mẹ - Tổng công ty Phát điện 1</w:t>
            </w:r>
          </w:p>
        </w:tc>
      </w:tr>
      <w:tr w:rsidR="00202B44" w14:paraId="3AB9B751" w14:textId="77777777" w:rsidTr="00CF5B09">
        <w:tc>
          <w:tcPr>
            <w:tcW w:w="546" w:type="dxa"/>
            <w:vAlign w:val="center"/>
          </w:tcPr>
          <w:p w14:paraId="78C6D55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w:t>
            </w:r>
          </w:p>
        </w:tc>
        <w:tc>
          <w:tcPr>
            <w:tcW w:w="1431" w:type="dxa"/>
            <w:vAlign w:val="center"/>
          </w:tcPr>
          <w:p w14:paraId="7EF420E1" w14:textId="637A86BC"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04/NQ-HĐ</w:t>
            </w:r>
            <w:r w:rsidR="00CF5194">
              <w:rPr>
                <w:rFonts w:ascii="Times New Roman" w:eastAsia="Times New Roman" w:hAnsi="Times New Roman" w:cs="Times New Roman"/>
                <w:color w:val="000000"/>
                <w:sz w:val="18"/>
                <w:szCs w:val="18"/>
              </w:rPr>
              <w:t>TV</w:t>
            </w:r>
          </w:p>
        </w:tc>
        <w:tc>
          <w:tcPr>
            <w:tcW w:w="1219" w:type="dxa"/>
            <w:vAlign w:val="center"/>
          </w:tcPr>
          <w:p w14:paraId="769E5EAE" w14:textId="7CC5C409"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25/01/2024</w:t>
            </w:r>
          </w:p>
        </w:tc>
        <w:tc>
          <w:tcPr>
            <w:tcW w:w="1690" w:type="dxa"/>
            <w:vAlign w:val="center"/>
          </w:tcPr>
          <w:p w14:paraId="34A33EA9"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5A7A033" w14:textId="12650864"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Phê duyệt Chương trình quản trị rủi ro tổng thể năm 2024 của </w:t>
            </w:r>
            <w:r w:rsidR="00C24F8A">
              <w:rPr>
                <w:color w:val="000000"/>
                <w:sz w:val="22"/>
                <w:szCs w:val="22"/>
              </w:rPr>
              <w:t>EVNGENCO</w:t>
            </w:r>
            <w:r>
              <w:rPr>
                <w:color w:val="000000"/>
                <w:sz w:val="22"/>
                <w:szCs w:val="22"/>
              </w:rPr>
              <w:t xml:space="preserve"> 1</w:t>
            </w:r>
          </w:p>
        </w:tc>
      </w:tr>
      <w:tr w:rsidR="00202B44" w14:paraId="3FE4CF4B" w14:textId="77777777" w:rsidTr="00CF5B09">
        <w:tc>
          <w:tcPr>
            <w:tcW w:w="546" w:type="dxa"/>
            <w:vAlign w:val="center"/>
          </w:tcPr>
          <w:p w14:paraId="01BA82C2"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w:t>
            </w:r>
          </w:p>
        </w:tc>
        <w:tc>
          <w:tcPr>
            <w:tcW w:w="1431" w:type="dxa"/>
            <w:vAlign w:val="center"/>
          </w:tcPr>
          <w:p w14:paraId="6B370844" w14:textId="666027F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05/NQ-HĐ</w:t>
            </w:r>
            <w:r w:rsidR="00CF5194">
              <w:rPr>
                <w:rFonts w:ascii="Times New Roman" w:eastAsia="Times New Roman" w:hAnsi="Times New Roman" w:cs="Times New Roman"/>
                <w:color w:val="000000"/>
                <w:sz w:val="18"/>
                <w:szCs w:val="18"/>
              </w:rPr>
              <w:t>TV</w:t>
            </w:r>
          </w:p>
        </w:tc>
        <w:tc>
          <w:tcPr>
            <w:tcW w:w="1219" w:type="dxa"/>
            <w:vAlign w:val="center"/>
          </w:tcPr>
          <w:p w14:paraId="394516F6" w14:textId="49FE8B99"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29/01/2024</w:t>
            </w:r>
          </w:p>
        </w:tc>
        <w:tc>
          <w:tcPr>
            <w:tcW w:w="1690" w:type="dxa"/>
            <w:vAlign w:val="center"/>
          </w:tcPr>
          <w:p w14:paraId="2A8EA852"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DDC1A2C" w14:textId="0F2B1DAF"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Chương trình xây dựng Quy chế quản lý nội bộ và Tài liệu nội bộ năm 2024 tại </w:t>
            </w:r>
            <w:r w:rsidR="00C24F8A">
              <w:rPr>
                <w:color w:val="000000"/>
                <w:sz w:val="22"/>
                <w:szCs w:val="22"/>
              </w:rPr>
              <w:t>EVNGENCO</w:t>
            </w:r>
            <w:r>
              <w:rPr>
                <w:color w:val="000000"/>
                <w:sz w:val="22"/>
                <w:szCs w:val="22"/>
              </w:rPr>
              <w:t xml:space="preserve"> 1</w:t>
            </w:r>
          </w:p>
        </w:tc>
      </w:tr>
      <w:tr w:rsidR="00202B44" w14:paraId="26B20D88" w14:textId="77777777" w:rsidTr="00CF5B09">
        <w:tc>
          <w:tcPr>
            <w:tcW w:w="546" w:type="dxa"/>
            <w:vAlign w:val="center"/>
          </w:tcPr>
          <w:p w14:paraId="47F14AC2"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w:t>
            </w:r>
          </w:p>
        </w:tc>
        <w:tc>
          <w:tcPr>
            <w:tcW w:w="1431" w:type="dxa"/>
            <w:vAlign w:val="center"/>
          </w:tcPr>
          <w:p w14:paraId="0ECDDE81" w14:textId="486CB197"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06/NQ-HĐ</w:t>
            </w:r>
            <w:r w:rsidR="00CF5194">
              <w:rPr>
                <w:rFonts w:ascii="Times New Roman" w:eastAsia="Times New Roman" w:hAnsi="Times New Roman" w:cs="Times New Roman"/>
                <w:color w:val="000000"/>
                <w:sz w:val="18"/>
                <w:szCs w:val="18"/>
              </w:rPr>
              <w:t>TV</w:t>
            </w:r>
          </w:p>
        </w:tc>
        <w:tc>
          <w:tcPr>
            <w:tcW w:w="1219" w:type="dxa"/>
            <w:vAlign w:val="center"/>
          </w:tcPr>
          <w:p w14:paraId="0ADDAF2B" w14:textId="453E5003"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7595AFD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A8836FC" w14:textId="06BEADF0"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phương án bổ nhiệm lại cán bộ lãnh đạo </w:t>
            </w:r>
            <w:r w:rsidR="00C24F8A">
              <w:rPr>
                <w:color w:val="000000"/>
                <w:sz w:val="22"/>
                <w:szCs w:val="22"/>
              </w:rPr>
              <w:t>EVNGENCO</w:t>
            </w:r>
            <w:r>
              <w:rPr>
                <w:color w:val="000000"/>
                <w:sz w:val="22"/>
                <w:szCs w:val="22"/>
              </w:rPr>
              <w:t xml:space="preserve"> 1</w:t>
            </w:r>
          </w:p>
        </w:tc>
      </w:tr>
      <w:tr w:rsidR="00202B44" w14:paraId="444EE689" w14:textId="77777777" w:rsidTr="00CF5B09">
        <w:tc>
          <w:tcPr>
            <w:tcW w:w="546" w:type="dxa"/>
            <w:vAlign w:val="center"/>
          </w:tcPr>
          <w:p w14:paraId="17BDE5C9"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w:t>
            </w:r>
          </w:p>
        </w:tc>
        <w:tc>
          <w:tcPr>
            <w:tcW w:w="1431" w:type="dxa"/>
            <w:vAlign w:val="center"/>
          </w:tcPr>
          <w:p w14:paraId="6B251F84" w14:textId="103061E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07/NQ-HĐ</w:t>
            </w:r>
            <w:r w:rsidR="00CF5194">
              <w:rPr>
                <w:rFonts w:ascii="Times New Roman" w:eastAsia="Times New Roman" w:hAnsi="Times New Roman" w:cs="Times New Roman"/>
                <w:color w:val="000000"/>
                <w:sz w:val="18"/>
                <w:szCs w:val="18"/>
              </w:rPr>
              <w:t>TV</w:t>
            </w:r>
          </w:p>
        </w:tc>
        <w:tc>
          <w:tcPr>
            <w:tcW w:w="1219" w:type="dxa"/>
            <w:vAlign w:val="center"/>
          </w:tcPr>
          <w:p w14:paraId="0A370072" w14:textId="02905E5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7B18C1B2"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FCBB0E9" w14:textId="3E7D8636"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Công bố áp dụng Quyết định số 03 về việc sửa đổi, bổ sung một số nội dung Điều 23, Điều 24, Điều 28 của Quy chế về công tác đầu tư xây dựng áp dụng trong </w:t>
            </w:r>
            <w:r w:rsidR="00C24F8A">
              <w:rPr>
                <w:color w:val="000000"/>
                <w:sz w:val="22"/>
                <w:szCs w:val="22"/>
              </w:rPr>
              <w:t xml:space="preserve">EVN </w:t>
            </w:r>
            <w:r>
              <w:rPr>
                <w:color w:val="000000"/>
                <w:sz w:val="22"/>
                <w:szCs w:val="22"/>
              </w:rPr>
              <w:t>kể từ ngày 17/01/2024.</w:t>
            </w:r>
          </w:p>
        </w:tc>
      </w:tr>
      <w:tr w:rsidR="00202B44" w14:paraId="511F1270" w14:textId="77777777" w:rsidTr="00CF5B09">
        <w:tc>
          <w:tcPr>
            <w:tcW w:w="546" w:type="dxa"/>
            <w:vAlign w:val="center"/>
          </w:tcPr>
          <w:p w14:paraId="21EEF468"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8</w:t>
            </w:r>
          </w:p>
        </w:tc>
        <w:tc>
          <w:tcPr>
            <w:tcW w:w="1431" w:type="dxa"/>
            <w:vAlign w:val="center"/>
          </w:tcPr>
          <w:p w14:paraId="6722FD11" w14:textId="62D4ED3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08/NQ-HĐ</w:t>
            </w:r>
            <w:r w:rsidR="00CF5194">
              <w:rPr>
                <w:rFonts w:ascii="Times New Roman" w:eastAsia="Times New Roman" w:hAnsi="Times New Roman" w:cs="Times New Roman"/>
                <w:color w:val="000000"/>
                <w:sz w:val="18"/>
                <w:szCs w:val="18"/>
              </w:rPr>
              <w:t>TV</w:t>
            </w:r>
          </w:p>
        </w:tc>
        <w:tc>
          <w:tcPr>
            <w:tcW w:w="1219" w:type="dxa"/>
            <w:vAlign w:val="center"/>
          </w:tcPr>
          <w:p w14:paraId="4453535C" w14:textId="778085A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4BB1D6A0"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008388AD" w14:textId="66DDA99D"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phương án bổ nhiệm cán bộ giữ chức danh Thành viên Hội đồng thành viên và Phó Tổng giám đốc </w:t>
            </w:r>
            <w:r w:rsidR="00C24F8A">
              <w:rPr>
                <w:color w:val="000000"/>
                <w:sz w:val="22"/>
                <w:szCs w:val="22"/>
              </w:rPr>
              <w:t>EVNGENCO</w:t>
            </w:r>
            <w:r>
              <w:rPr>
                <w:color w:val="000000"/>
                <w:sz w:val="22"/>
                <w:szCs w:val="22"/>
              </w:rPr>
              <w:t>1</w:t>
            </w:r>
          </w:p>
        </w:tc>
      </w:tr>
      <w:tr w:rsidR="00202B44" w14:paraId="23CF54A9" w14:textId="77777777" w:rsidTr="00CF5B09">
        <w:tc>
          <w:tcPr>
            <w:tcW w:w="546" w:type="dxa"/>
            <w:vAlign w:val="center"/>
          </w:tcPr>
          <w:p w14:paraId="3013385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9</w:t>
            </w:r>
          </w:p>
        </w:tc>
        <w:tc>
          <w:tcPr>
            <w:tcW w:w="1431" w:type="dxa"/>
            <w:vAlign w:val="center"/>
          </w:tcPr>
          <w:p w14:paraId="6C663FBE" w14:textId="375EEFF2"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09/NQ-HĐ</w:t>
            </w:r>
            <w:r w:rsidR="00CF5194">
              <w:rPr>
                <w:rFonts w:ascii="Times New Roman" w:eastAsia="Times New Roman" w:hAnsi="Times New Roman" w:cs="Times New Roman"/>
                <w:color w:val="000000"/>
                <w:sz w:val="18"/>
                <w:szCs w:val="18"/>
              </w:rPr>
              <w:t>TV</w:t>
            </w:r>
          </w:p>
        </w:tc>
        <w:tc>
          <w:tcPr>
            <w:tcW w:w="1219" w:type="dxa"/>
            <w:vAlign w:val="center"/>
          </w:tcPr>
          <w:p w14:paraId="29A854CF" w14:textId="189515A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39CA5B8C"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326D53D" w14:textId="672D227F"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phương án bổ nhiệm lại và kéo dài thời gian giữ chức vụ đối với cán bộ lãnh đạo </w:t>
            </w:r>
            <w:r w:rsidR="00C24F8A">
              <w:rPr>
                <w:color w:val="000000"/>
                <w:sz w:val="22"/>
                <w:szCs w:val="22"/>
              </w:rPr>
              <w:t>EVNGENCO</w:t>
            </w:r>
            <w:r>
              <w:rPr>
                <w:color w:val="000000"/>
                <w:sz w:val="22"/>
                <w:szCs w:val="22"/>
              </w:rPr>
              <w:t xml:space="preserve"> 1</w:t>
            </w:r>
          </w:p>
        </w:tc>
      </w:tr>
      <w:tr w:rsidR="00202B44" w14:paraId="06A08DB7" w14:textId="77777777" w:rsidTr="00CF5B09">
        <w:tc>
          <w:tcPr>
            <w:tcW w:w="546" w:type="dxa"/>
            <w:vAlign w:val="center"/>
          </w:tcPr>
          <w:p w14:paraId="63EFA68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10</w:t>
            </w:r>
          </w:p>
        </w:tc>
        <w:tc>
          <w:tcPr>
            <w:tcW w:w="1431" w:type="dxa"/>
            <w:vAlign w:val="center"/>
          </w:tcPr>
          <w:p w14:paraId="7BD40EF6" w14:textId="793B561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10/NQ-HĐ</w:t>
            </w:r>
            <w:r w:rsidR="00CF5194">
              <w:rPr>
                <w:rFonts w:ascii="Times New Roman" w:eastAsia="Times New Roman" w:hAnsi="Times New Roman" w:cs="Times New Roman"/>
                <w:color w:val="000000"/>
                <w:sz w:val="18"/>
                <w:szCs w:val="18"/>
              </w:rPr>
              <w:t>TV</w:t>
            </w:r>
          </w:p>
        </w:tc>
        <w:tc>
          <w:tcPr>
            <w:tcW w:w="1219" w:type="dxa"/>
            <w:vAlign w:val="center"/>
          </w:tcPr>
          <w:p w14:paraId="114EDA9F" w14:textId="2A6D072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1925C4E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90096A8" w14:textId="4E748A6B"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các nội dung thu xếp và giải ngân vốn vay lưu động phục vụ hoạt động SXKD </w:t>
            </w:r>
            <w:r>
              <w:rPr>
                <w:color w:val="000000"/>
                <w:sz w:val="22"/>
                <w:szCs w:val="22"/>
              </w:rPr>
              <w:lastRenderedPageBreak/>
              <w:t>năm 2024 của Công ty cổ phần Nhiệt điện Quảng Ninh</w:t>
            </w:r>
          </w:p>
        </w:tc>
      </w:tr>
      <w:tr w:rsidR="00202B44" w14:paraId="34E0C440" w14:textId="77777777" w:rsidTr="00CF5B09">
        <w:tc>
          <w:tcPr>
            <w:tcW w:w="546" w:type="dxa"/>
            <w:vAlign w:val="center"/>
          </w:tcPr>
          <w:p w14:paraId="5869616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11</w:t>
            </w:r>
          </w:p>
        </w:tc>
        <w:tc>
          <w:tcPr>
            <w:tcW w:w="1431" w:type="dxa"/>
            <w:vAlign w:val="center"/>
          </w:tcPr>
          <w:p w14:paraId="5DCB520F" w14:textId="326B912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11/NQ-HĐ</w:t>
            </w:r>
            <w:r w:rsidR="00CF5194">
              <w:rPr>
                <w:rFonts w:ascii="Times New Roman" w:eastAsia="Times New Roman" w:hAnsi="Times New Roman" w:cs="Times New Roman"/>
                <w:color w:val="000000"/>
                <w:sz w:val="18"/>
                <w:szCs w:val="18"/>
              </w:rPr>
              <w:t>TV</w:t>
            </w:r>
          </w:p>
        </w:tc>
        <w:tc>
          <w:tcPr>
            <w:tcW w:w="1219" w:type="dxa"/>
            <w:vAlign w:val="center"/>
          </w:tcPr>
          <w:p w14:paraId="5C1803E1" w14:textId="33B9432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31/01/2024</w:t>
            </w:r>
          </w:p>
        </w:tc>
        <w:tc>
          <w:tcPr>
            <w:tcW w:w="1690" w:type="dxa"/>
            <w:vAlign w:val="center"/>
          </w:tcPr>
          <w:p w14:paraId="2059C74D"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F3F926A" w14:textId="0C8A81D6"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chủ trương luân chuyển, bổ nhiệm cán bộ giữ chức danh Phó giám đốc Ban Quản lý dự án Nhiệt điện 3</w:t>
            </w:r>
          </w:p>
        </w:tc>
      </w:tr>
      <w:tr w:rsidR="00202B44" w14:paraId="78E6B29C" w14:textId="77777777" w:rsidTr="00CF5B09">
        <w:tc>
          <w:tcPr>
            <w:tcW w:w="546" w:type="dxa"/>
            <w:vAlign w:val="center"/>
          </w:tcPr>
          <w:p w14:paraId="2DD599A0"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12</w:t>
            </w:r>
          </w:p>
        </w:tc>
        <w:tc>
          <w:tcPr>
            <w:tcW w:w="1431" w:type="dxa"/>
            <w:vAlign w:val="center"/>
          </w:tcPr>
          <w:p w14:paraId="767368D0" w14:textId="3D9C7C8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12/NQ-HĐ</w:t>
            </w:r>
            <w:r w:rsidR="00CF5194">
              <w:rPr>
                <w:rFonts w:ascii="Times New Roman" w:eastAsia="Times New Roman" w:hAnsi="Times New Roman" w:cs="Times New Roman"/>
                <w:color w:val="000000"/>
                <w:sz w:val="18"/>
                <w:szCs w:val="18"/>
              </w:rPr>
              <w:t>TV</w:t>
            </w:r>
          </w:p>
        </w:tc>
        <w:tc>
          <w:tcPr>
            <w:tcW w:w="1219" w:type="dxa"/>
            <w:vAlign w:val="center"/>
          </w:tcPr>
          <w:p w14:paraId="4488DDA9" w14:textId="655322E3"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05/02/2024</w:t>
            </w:r>
          </w:p>
        </w:tc>
        <w:tc>
          <w:tcPr>
            <w:tcW w:w="1690" w:type="dxa"/>
            <w:vAlign w:val="center"/>
          </w:tcPr>
          <w:p w14:paraId="51AC7E06"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16BA004" w14:textId="3B0146AC"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phương án bổ nhiệm lại cán bộ giữ chức vụ Phó Tổng giám đốc Công ty cổ phần Nhiệt điện Quảng Ninh</w:t>
            </w:r>
          </w:p>
        </w:tc>
      </w:tr>
      <w:tr w:rsidR="00202B44" w14:paraId="13DD1B23" w14:textId="77777777" w:rsidTr="00CF5B09">
        <w:tc>
          <w:tcPr>
            <w:tcW w:w="546" w:type="dxa"/>
            <w:vAlign w:val="center"/>
          </w:tcPr>
          <w:p w14:paraId="455EFFD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13</w:t>
            </w:r>
          </w:p>
        </w:tc>
        <w:tc>
          <w:tcPr>
            <w:tcW w:w="1431" w:type="dxa"/>
            <w:vAlign w:val="center"/>
          </w:tcPr>
          <w:p w14:paraId="688A780E" w14:textId="5CEC68DF"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13/NQ-HĐ</w:t>
            </w:r>
            <w:r w:rsidR="00CF5194">
              <w:rPr>
                <w:rFonts w:ascii="Times New Roman" w:eastAsia="Times New Roman" w:hAnsi="Times New Roman" w:cs="Times New Roman"/>
                <w:color w:val="000000"/>
                <w:sz w:val="18"/>
                <w:szCs w:val="18"/>
              </w:rPr>
              <w:t>TV</w:t>
            </w:r>
          </w:p>
        </w:tc>
        <w:tc>
          <w:tcPr>
            <w:tcW w:w="1219" w:type="dxa"/>
            <w:vAlign w:val="center"/>
          </w:tcPr>
          <w:p w14:paraId="232CA8D3" w14:textId="416E3CE0"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05/02/2024</w:t>
            </w:r>
          </w:p>
        </w:tc>
        <w:tc>
          <w:tcPr>
            <w:tcW w:w="1690" w:type="dxa"/>
            <w:vAlign w:val="center"/>
          </w:tcPr>
          <w:p w14:paraId="0355642C"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DF0A454" w14:textId="1B28FED9"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phương án bổ nhiệm lại cán bộ giữ chức vụ Phó giám đốc Công ty Nhiệt điện Duyên Hải</w:t>
            </w:r>
          </w:p>
        </w:tc>
      </w:tr>
      <w:tr w:rsidR="00202B44" w14:paraId="727FD05D" w14:textId="77777777" w:rsidTr="00CF5B09">
        <w:tc>
          <w:tcPr>
            <w:tcW w:w="546" w:type="dxa"/>
            <w:vAlign w:val="center"/>
          </w:tcPr>
          <w:p w14:paraId="2466D86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14</w:t>
            </w:r>
          </w:p>
        </w:tc>
        <w:tc>
          <w:tcPr>
            <w:tcW w:w="1431" w:type="dxa"/>
            <w:vAlign w:val="center"/>
          </w:tcPr>
          <w:p w14:paraId="18895E62" w14:textId="47459FB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14/NQ-HĐ</w:t>
            </w:r>
            <w:r w:rsidR="00CF5194">
              <w:rPr>
                <w:rFonts w:ascii="Times New Roman" w:eastAsia="Times New Roman" w:hAnsi="Times New Roman" w:cs="Times New Roman"/>
                <w:color w:val="000000"/>
                <w:sz w:val="18"/>
                <w:szCs w:val="18"/>
              </w:rPr>
              <w:t>TV</w:t>
            </w:r>
          </w:p>
        </w:tc>
        <w:tc>
          <w:tcPr>
            <w:tcW w:w="1219" w:type="dxa"/>
            <w:vAlign w:val="center"/>
          </w:tcPr>
          <w:p w14:paraId="68F6A373" w14:textId="3D22321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06/02/2024</w:t>
            </w:r>
          </w:p>
        </w:tc>
        <w:tc>
          <w:tcPr>
            <w:tcW w:w="1690" w:type="dxa"/>
            <w:vAlign w:val="center"/>
          </w:tcPr>
          <w:p w14:paraId="58E9686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D578B18" w14:textId="4490BDB3"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HSMCG của các Gói thầu số 01NH-DH3&amp;DH3MR-2024; Gói thầu số 02NH-DH3&amp;DH3MR-2024; Gói thầu số 03NH-DH3&amp;DH3MR-2024 và Gói thầu số 04NH-DH3&amp;DH3MR-2024: Cung cấp than nhập khẩu phục vụ vận hành thương mại NMNĐ Duyên Hải 3 và NMNĐ Duyên Hải 3MR</w:t>
            </w:r>
          </w:p>
        </w:tc>
      </w:tr>
      <w:tr w:rsidR="00202B44" w14:paraId="4B992228" w14:textId="77777777" w:rsidTr="00CF5B09">
        <w:tc>
          <w:tcPr>
            <w:tcW w:w="546" w:type="dxa"/>
            <w:vAlign w:val="center"/>
          </w:tcPr>
          <w:p w14:paraId="2C6965E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15</w:t>
            </w:r>
          </w:p>
        </w:tc>
        <w:tc>
          <w:tcPr>
            <w:tcW w:w="1431" w:type="dxa"/>
            <w:vAlign w:val="center"/>
          </w:tcPr>
          <w:p w14:paraId="62778BA9" w14:textId="4F3F3502"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15/NQ-HĐ</w:t>
            </w:r>
            <w:r w:rsidR="00CF5194">
              <w:rPr>
                <w:rFonts w:ascii="Times New Roman" w:eastAsia="Times New Roman" w:hAnsi="Times New Roman" w:cs="Times New Roman"/>
                <w:color w:val="000000"/>
                <w:sz w:val="18"/>
                <w:szCs w:val="18"/>
              </w:rPr>
              <w:t>TV</w:t>
            </w:r>
          </w:p>
        </w:tc>
        <w:tc>
          <w:tcPr>
            <w:tcW w:w="1219" w:type="dxa"/>
            <w:vAlign w:val="center"/>
          </w:tcPr>
          <w:p w14:paraId="1F35C171" w14:textId="63E9937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06/02/2024</w:t>
            </w:r>
          </w:p>
        </w:tc>
        <w:tc>
          <w:tcPr>
            <w:tcW w:w="1690" w:type="dxa"/>
            <w:vAlign w:val="center"/>
          </w:tcPr>
          <w:p w14:paraId="6C4AC6DE"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0BBC230B" w14:textId="504659BD"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Xin ý kiến sửa đổi, bổ sung Quy chế Quản lý tài chính của Công ty cổ phần Phát triển Điện lực Việt Nam</w:t>
            </w:r>
          </w:p>
        </w:tc>
      </w:tr>
      <w:tr w:rsidR="00202B44" w14:paraId="609890CF" w14:textId="77777777" w:rsidTr="00CF5B09">
        <w:tc>
          <w:tcPr>
            <w:tcW w:w="546" w:type="dxa"/>
            <w:vAlign w:val="center"/>
          </w:tcPr>
          <w:p w14:paraId="4CC0251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16</w:t>
            </w:r>
          </w:p>
        </w:tc>
        <w:tc>
          <w:tcPr>
            <w:tcW w:w="1431" w:type="dxa"/>
            <w:vAlign w:val="center"/>
          </w:tcPr>
          <w:p w14:paraId="025C6F14" w14:textId="2EF0C557"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16/NQ-HĐ</w:t>
            </w:r>
            <w:r w:rsidR="00CF5194">
              <w:rPr>
                <w:rFonts w:ascii="Times New Roman" w:eastAsia="Times New Roman" w:hAnsi="Times New Roman" w:cs="Times New Roman"/>
                <w:color w:val="000000"/>
                <w:sz w:val="18"/>
                <w:szCs w:val="18"/>
              </w:rPr>
              <w:t>TV</w:t>
            </w:r>
          </w:p>
        </w:tc>
        <w:tc>
          <w:tcPr>
            <w:tcW w:w="1219" w:type="dxa"/>
            <w:vAlign w:val="center"/>
          </w:tcPr>
          <w:p w14:paraId="2F1E05D1" w14:textId="12CA617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06/02/2024</w:t>
            </w:r>
          </w:p>
        </w:tc>
        <w:tc>
          <w:tcPr>
            <w:tcW w:w="1690" w:type="dxa"/>
            <w:vAlign w:val="center"/>
          </w:tcPr>
          <w:p w14:paraId="2DD1FB92"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BACD5F2" w14:textId="5907DB15"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Vay vốn lưu động phục vụ hoạt động SXKD của EVNGENCO1</w:t>
            </w:r>
          </w:p>
        </w:tc>
      </w:tr>
      <w:tr w:rsidR="00202B44" w14:paraId="06821E52" w14:textId="77777777" w:rsidTr="00CF5B09">
        <w:tc>
          <w:tcPr>
            <w:tcW w:w="546" w:type="dxa"/>
            <w:vAlign w:val="center"/>
          </w:tcPr>
          <w:p w14:paraId="57F8449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17</w:t>
            </w:r>
          </w:p>
        </w:tc>
        <w:tc>
          <w:tcPr>
            <w:tcW w:w="1431" w:type="dxa"/>
            <w:vAlign w:val="center"/>
          </w:tcPr>
          <w:p w14:paraId="6A6D3F0E" w14:textId="09FD2EFE"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17/NQ-HĐ</w:t>
            </w:r>
            <w:r w:rsidR="00CF5194">
              <w:rPr>
                <w:rFonts w:ascii="Times New Roman" w:eastAsia="Times New Roman" w:hAnsi="Times New Roman" w:cs="Times New Roman"/>
                <w:color w:val="000000"/>
                <w:sz w:val="18"/>
                <w:szCs w:val="18"/>
              </w:rPr>
              <w:t>TV</w:t>
            </w:r>
          </w:p>
        </w:tc>
        <w:tc>
          <w:tcPr>
            <w:tcW w:w="1219" w:type="dxa"/>
            <w:vAlign w:val="center"/>
          </w:tcPr>
          <w:p w14:paraId="7C18FE3C" w14:textId="790AF9E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16/02/2024</w:t>
            </w:r>
          </w:p>
        </w:tc>
        <w:tc>
          <w:tcPr>
            <w:tcW w:w="1690" w:type="dxa"/>
            <w:vAlign w:val="center"/>
          </w:tcPr>
          <w:p w14:paraId="65DE313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8120623" w14:textId="64EADDE8"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Quỹ tiền lương thực hiện năm 2023 của Công ty mẹ - EVNGENCO1</w:t>
            </w:r>
          </w:p>
        </w:tc>
      </w:tr>
      <w:tr w:rsidR="00202B44" w14:paraId="491E392B" w14:textId="77777777" w:rsidTr="00CF5B09">
        <w:tc>
          <w:tcPr>
            <w:tcW w:w="546" w:type="dxa"/>
            <w:vAlign w:val="center"/>
          </w:tcPr>
          <w:p w14:paraId="48D1ECB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18</w:t>
            </w:r>
          </w:p>
        </w:tc>
        <w:tc>
          <w:tcPr>
            <w:tcW w:w="1431" w:type="dxa"/>
            <w:vAlign w:val="center"/>
          </w:tcPr>
          <w:p w14:paraId="3872A915" w14:textId="49AF8F1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18/NQ-HĐ</w:t>
            </w:r>
            <w:r w:rsidR="00CF5194">
              <w:rPr>
                <w:rFonts w:ascii="Times New Roman" w:eastAsia="Times New Roman" w:hAnsi="Times New Roman" w:cs="Times New Roman"/>
                <w:color w:val="000000"/>
                <w:sz w:val="18"/>
                <w:szCs w:val="18"/>
              </w:rPr>
              <w:t>TV</w:t>
            </w:r>
          </w:p>
        </w:tc>
        <w:tc>
          <w:tcPr>
            <w:tcW w:w="1219" w:type="dxa"/>
            <w:vAlign w:val="center"/>
          </w:tcPr>
          <w:p w14:paraId="21CD4F7D" w14:textId="35214E8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20/02/2024</w:t>
            </w:r>
          </w:p>
        </w:tc>
        <w:tc>
          <w:tcPr>
            <w:tcW w:w="1690" w:type="dxa"/>
            <w:vAlign w:val="center"/>
          </w:tcPr>
          <w:p w14:paraId="5C6F457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3C935B5" w14:textId="5A3E60EE"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Phê duyệt Chương trình công tác năm 2024 của Hội đồng thành viên </w:t>
            </w:r>
            <w:r w:rsidR="00C24F8A">
              <w:rPr>
                <w:color w:val="000000"/>
                <w:sz w:val="22"/>
                <w:szCs w:val="22"/>
              </w:rPr>
              <w:t>EVNGENCO</w:t>
            </w:r>
            <w:r>
              <w:rPr>
                <w:color w:val="000000"/>
                <w:sz w:val="22"/>
                <w:szCs w:val="22"/>
              </w:rPr>
              <w:t xml:space="preserve"> 1</w:t>
            </w:r>
          </w:p>
        </w:tc>
      </w:tr>
      <w:tr w:rsidR="00202B44" w14:paraId="4DCFFE27" w14:textId="77777777" w:rsidTr="00CF5B09">
        <w:tc>
          <w:tcPr>
            <w:tcW w:w="546" w:type="dxa"/>
            <w:vAlign w:val="center"/>
          </w:tcPr>
          <w:p w14:paraId="27840D59"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19</w:t>
            </w:r>
          </w:p>
        </w:tc>
        <w:tc>
          <w:tcPr>
            <w:tcW w:w="1431" w:type="dxa"/>
            <w:vAlign w:val="center"/>
          </w:tcPr>
          <w:p w14:paraId="1000EA4C" w14:textId="435669A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19/NQ-HĐ</w:t>
            </w:r>
            <w:r w:rsidR="00CF5194">
              <w:rPr>
                <w:rFonts w:ascii="Times New Roman" w:eastAsia="Times New Roman" w:hAnsi="Times New Roman" w:cs="Times New Roman"/>
                <w:color w:val="000000"/>
                <w:sz w:val="18"/>
                <w:szCs w:val="18"/>
              </w:rPr>
              <w:t>TV</w:t>
            </w:r>
          </w:p>
        </w:tc>
        <w:tc>
          <w:tcPr>
            <w:tcW w:w="1219" w:type="dxa"/>
            <w:vAlign w:val="center"/>
          </w:tcPr>
          <w:p w14:paraId="0E292CB8" w14:textId="59CDB15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27/02/2024</w:t>
            </w:r>
          </w:p>
        </w:tc>
        <w:tc>
          <w:tcPr>
            <w:tcW w:w="1690" w:type="dxa"/>
            <w:vAlign w:val="center"/>
          </w:tcPr>
          <w:p w14:paraId="5CA550C7"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D18DC80" w14:textId="00F6E1B9"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Dự thảo Hợp đồng sửa đổi, bổ sung Hợp đồng thế chấp tài sản Dự án Nhà máy Thủy điện Khe Bố</w:t>
            </w:r>
          </w:p>
        </w:tc>
      </w:tr>
      <w:tr w:rsidR="00202B44" w14:paraId="7C7FA8B7" w14:textId="77777777" w:rsidTr="00CF5B09">
        <w:tc>
          <w:tcPr>
            <w:tcW w:w="546" w:type="dxa"/>
            <w:vAlign w:val="center"/>
          </w:tcPr>
          <w:p w14:paraId="3F560E56"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20</w:t>
            </w:r>
          </w:p>
        </w:tc>
        <w:tc>
          <w:tcPr>
            <w:tcW w:w="1431" w:type="dxa"/>
            <w:vAlign w:val="center"/>
          </w:tcPr>
          <w:p w14:paraId="6370CFDC" w14:textId="7061D42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20/NQ-HĐ</w:t>
            </w:r>
            <w:r w:rsidR="00CF5194">
              <w:rPr>
                <w:rFonts w:ascii="Times New Roman" w:eastAsia="Times New Roman" w:hAnsi="Times New Roman" w:cs="Times New Roman"/>
                <w:color w:val="000000"/>
                <w:sz w:val="18"/>
                <w:szCs w:val="18"/>
              </w:rPr>
              <w:t>TV</w:t>
            </w:r>
          </w:p>
        </w:tc>
        <w:tc>
          <w:tcPr>
            <w:tcW w:w="1219" w:type="dxa"/>
            <w:vAlign w:val="center"/>
          </w:tcPr>
          <w:p w14:paraId="79E303DC" w14:textId="4319F1F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28/02/2024</w:t>
            </w:r>
          </w:p>
        </w:tc>
        <w:tc>
          <w:tcPr>
            <w:tcW w:w="1690" w:type="dxa"/>
            <w:vAlign w:val="center"/>
          </w:tcPr>
          <w:p w14:paraId="1518001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4C74A71" w14:textId="718EC498"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phương án luân chuyển, bổ nhiệm cán bộ giữ chức vụ Phó giám đốc Ban Quản lý dự án Nhiệt điện 3</w:t>
            </w:r>
          </w:p>
        </w:tc>
      </w:tr>
      <w:tr w:rsidR="00202B44" w14:paraId="1CDF0B8E" w14:textId="77777777" w:rsidTr="00CF5B09">
        <w:tc>
          <w:tcPr>
            <w:tcW w:w="546" w:type="dxa"/>
            <w:vAlign w:val="center"/>
          </w:tcPr>
          <w:p w14:paraId="48786240"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21</w:t>
            </w:r>
          </w:p>
        </w:tc>
        <w:tc>
          <w:tcPr>
            <w:tcW w:w="1431" w:type="dxa"/>
            <w:vAlign w:val="center"/>
          </w:tcPr>
          <w:p w14:paraId="4D5E0F22" w14:textId="62486837"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21/NQ-HĐ</w:t>
            </w:r>
            <w:r w:rsidR="00CF5194">
              <w:rPr>
                <w:rFonts w:ascii="Times New Roman" w:eastAsia="Times New Roman" w:hAnsi="Times New Roman" w:cs="Times New Roman"/>
                <w:color w:val="000000"/>
                <w:sz w:val="18"/>
                <w:szCs w:val="18"/>
              </w:rPr>
              <w:t>TV</w:t>
            </w:r>
          </w:p>
        </w:tc>
        <w:tc>
          <w:tcPr>
            <w:tcW w:w="1219" w:type="dxa"/>
            <w:vAlign w:val="center"/>
          </w:tcPr>
          <w:p w14:paraId="2C777C0C" w14:textId="55652909"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29/02/2024</w:t>
            </w:r>
          </w:p>
        </w:tc>
        <w:tc>
          <w:tcPr>
            <w:tcW w:w="1690" w:type="dxa"/>
            <w:vAlign w:val="center"/>
          </w:tcPr>
          <w:p w14:paraId="7EDE9306"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BBB5600" w14:textId="166880FA"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Thông qua Quỹ tiền lương, thù lao thực hiện năm 2023 của Công ty cổ phần EVN Quốc tế</w:t>
            </w:r>
          </w:p>
        </w:tc>
      </w:tr>
      <w:tr w:rsidR="00202B44" w14:paraId="1E62F2EA" w14:textId="77777777" w:rsidTr="00CF5B09">
        <w:tc>
          <w:tcPr>
            <w:tcW w:w="546" w:type="dxa"/>
            <w:vAlign w:val="center"/>
          </w:tcPr>
          <w:p w14:paraId="33CAF9FD"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22</w:t>
            </w:r>
          </w:p>
        </w:tc>
        <w:tc>
          <w:tcPr>
            <w:tcW w:w="1431" w:type="dxa"/>
            <w:vAlign w:val="center"/>
          </w:tcPr>
          <w:p w14:paraId="0CE5299E" w14:textId="7D62A5F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22/NQ-HĐ</w:t>
            </w:r>
            <w:r w:rsidR="00CF5194">
              <w:rPr>
                <w:rFonts w:ascii="Times New Roman" w:eastAsia="Times New Roman" w:hAnsi="Times New Roman" w:cs="Times New Roman"/>
                <w:color w:val="000000"/>
                <w:sz w:val="18"/>
                <w:szCs w:val="18"/>
              </w:rPr>
              <w:t>TV</w:t>
            </w:r>
          </w:p>
        </w:tc>
        <w:tc>
          <w:tcPr>
            <w:tcW w:w="1219" w:type="dxa"/>
            <w:vAlign w:val="center"/>
          </w:tcPr>
          <w:p w14:paraId="4E7A498C" w14:textId="24E42BF7"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01/03/2024</w:t>
            </w:r>
          </w:p>
        </w:tc>
        <w:tc>
          <w:tcPr>
            <w:tcW w:w="1690" w:type="dxa"/>
            <w:vAlign w:val="center"/>
          </w:tcPr>
          <w:p w14:paraId="44644DB6"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57060E64" w14:textId="707AAE7C"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Phê duyệt Kết quả sơ tuyển bổ sung, cập nhật danh sách ngắn các đơn vị cung cấp than nhập khẩu phục vụ vận hành thương mại các nhà máy nhiệt điện của EVNGENCO1</w:t>
            </w:r>
          </w:p>
        </w:tc>
      </w:tr>
      <w:tr w:rsidR="00202B44" w14:paraId="3F019659" w14:textId="77777777" w:rsidTr="00CF5B09">
        <w:tc>
          <w:tcPr>
            <w:tcW w:w="546" w:type="dxa"/>
            <w:vAlign w:val="center"/>
          </w:tcPr>
          <w:p w14:paraId="550DB3A7"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23</w:t>
            </w:r>
          </w:p>
        </w:tc>
        <w:tc>
          <w:tcPr>
            <w:tcW w:w="1431" w:type="dxa"/>
            <w:vAlign w:val="center"/>
          </w:tcPr>
          <w:p w14:paraId="09B1F3CD" w14:textId="0F22B8EC"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23/NQ-HĐ</w:t>
            </w:r>
            <w:r w:rsidR="00CF5194">
              <w:rPr>
                <w:rFonts w:ascii="Times New Roman" w:eastAsia="Times New Roman" w:hAnsi="Times New Roman" w:cs="Times New Roman"/>
                <w:color w:val="000000"/>
                <w:sz w:val="18"/>
                <w:szCs w:val="18"/>
              </w:rPr>
              <w:t>TV</w:t>
            </w:r>
          </w:p>
        </w:tc>
        <w:tc>
          <w:tcPr>
            <w:tcW w:w="1219" w:type="dxa"/>
            <w:vAlign w:val="center"/>
          </w:tcPr>
          <w:p w14:paraId="0AE2A2B1" w14:textId="6077799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05/03/2024</w:t>
            </w:r>
          </w:p>
        </w:tc>
        <w:tc>
          <w:tcPr>
            <w:tcW w:w="1690" w:type="dxa"/>
            <w:vAlign w:val="center"/>
          </w:tcPr>
          <w:p w14:paraId="33882204"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88DB266" w14:textId="5077EB8B"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Thông qua các giải pháp đảm bảo tiếp nhận than năm 2024 tại các nhà máy điện trực thuộc EVNGENCO1</w:t>
            </w:r>
          </w:p>
        </w:tc>
      </w:tr>
      <w:tr w:rsidR="00202B44" w14:paraId="3570AA51" w14:textId="77777777" w:rsidTr="00CF5B09">
        <w:tc>
          <w:tcPr>
            <w:tcW w:w="546" w:type="dxa"/>
            <w:vAlign w:val="center"/>
          </w:tcPr>
          <w:p w14:paraId="3AF19D03"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24</w:t>
            </w:r>
          </w:p>
        </w:tc>
        <w:tc>
          <w:tcPr>
            <w:tcW w:w="1431" w:type="dxa"/>
            <w:vAlign w:val="center"/>
          </w:tcPr>
          <w:p w14:paraId="62215D45" w14:textId="247323E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24/NQ-HĐ</w:t>
            </w:r>
            <w:r w:rsidR="00CF5194">
              <w:rPr>
                <w:rFonts w:ascii="Times New Roman" w:eastAsia="Times New Roman" w:hAnsi="Times New Roman" w:cs="Times New Roman"/>
                <w:color w:val="000000"/>
                <w:sz w:val="18"/>
                <w:szCs w:val="18"/>
              </w:rPr>
              <w:t>TV</w:t>
            </w:r>
          </w:p>
        </w:tc>
        <w:tc>
          <w:tcPr>
            <w:tcW w:w="1219" w:type="dxa"/>
            <w:vAlign w:val="center"/>
          </w:tcPr>
          <w:p w14:paraId="35041076" w14:textId="627FC3E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05/03/2024</w:t>
            </w:r>
          </w:p>
        </w:tc>
        <w:tc>
          <w:tcPr>
            <w:tcW w:w="1690" w:type="dxa"/>
            <w:vAlign w:val="center"/>
          </w:tcPr>
          <w:p w14:paraId="77F84406"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A568D20" w14:textId="6E03DB14"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Việc kiện toàn Tổ thẩm định các gói thầu mua than cho các nhà máy nhiệt điện do Tổng công ty thực hiện mua sắm</w:t>
            </w:r>
          </w:p>
        </w:tc>
      </w:tr>
      <w:tr w:rsidR="00202B44" w14:paraId="6002065D" w14:textId="77777777" w:rsidTr="00CF5B09">
        <w:tc>
          <w:tcPr>
            <w:tcW w:w="546" w:type="dxa"/>
            <w:vAlign w:val="center"/>
          </w:tcPr>
          <w:p w14:paraId="3E42A6E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25</w:t>
            </w:r>
          </w:p>
        </w:tc>
        <w:tc>
          <w:tcPr>
            <w:tcW w:w="1431" w:type="dxa"/>
            <w:vAlign w:val="center"/>
          </w:tcPr>
          <w:p w14:paraId="1E0A2F69" w14:textId="76A7301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25/NQ-HĐ</w:t>
            </w:r>
            <w:r w:rsidR="00CF5194">
              <w:rPr>
                <w:rFonts w:ascii="Times New Roman" w:eastAsia="Times New Roman" w:hAnsi="Times New Roman" w:cs="Times New Roman"/>
                <w:color w:val="000000"/>
                <w:sz w:val="18"/>
                <w:szCs w:val="18"/>
              </w:rPr>
              <w:t>TV</w:t>
            </w:r>
          </w:p>
        </w:tc>
        <w:tc>
          <w:tcPr>
            <w:tcW w:w="1219" w:type="dxa"/>
            <w:vAlign w:val="center"/>
          </w:tcPr>
          <w:p w14:paraId="07C97ECD" w14:textId="5A8A99E1"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11/03/2024</w:t>
            </w:r>
          </w:p>
        </w:tc>
        <w:tc>
          <w:tcPr>
            <w:tcW w:w="1690" w:type="dxa"/>
            <w:vAlign w:val="center"/>
          </w:tcPr>
          <w:p w14:paraId="58124607"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015664A" w14:textId="216564C0"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Quỹ tiền lương thực hiện năm 2023 của Công ty mẹ - EVNGENCO1</w:t>
            </w:r>
          </w:p>
        </w:tc>
      </w:tr>
      <w:tr w:rsidR="00202B44" w14:paraId="775CC810" w14:textId="77777777" w:rsidTr="00CF5B09">
        <w:tc>
          <w:tcPr>
            <w:tcW w:w="546" w:type="dxa"/>
            <w:vAlign w:val="center"/>
          </w:tcPr>
          <w:p w14:paraId="48BB03B0"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26</w:t>
            </w:r>
          </w:p>
        </w:tc>
        <w:tc>
          <w:tcPr>
            <w:tcW w:w="1431" w:type="dxa"/>
            <w:vAlign w:val="center"/>
          </w:tcPr>
          <w:p w14:paraId="498951FA" w14:textId="52FFCEBE"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26/NQ-HĐ</w:t>
            </w:r>
            <w:r w:rsidR="00CF5194">
              <w:rPr>
                <w:rFonts w:ascii="Times New Roman" w:eastAsia="Times New Roman" w:hAnsi="Times New Roman" w:cs="Times New Roman"/>
                <w:color w:val="000000"/>
                <w:sz w:val="18"/>
                <w:szCs w:val="18"/>
              </w:rPr>
              <w:t>TV</w:t>
            </w:r>
          </w:p>
        </w:tc>
        <w:tc>
          <w:tcPr>
            <w:tcW w:w="1219" w:type="dxa"/>
            <w:vAlign w:val="center"/>
          </w:tcPr>
          <w:p w14:paraId="341AB1E6" w14:textId="123E3258"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11/03/2024</w:t>
            </w:r>
          </w:p>
        </w:tc>
        <w:tc>
          <w:tcPr>
            <w:tcW w:w="1690" w:type="dxa"/>
            <w:vAlign w:val="center"/>
          </w:tcPr>
          <w:p w14:paraId="7F27825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9C14ABC" w14:textId="355A8023"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Thông qua mở rộng khối lượng cơ sở Hợp đồng 88/LXHS và 89/HSHK</w:t>
            </w:r>
          </w:p>
        </w:tc>
      </w:tr>
      <w:tr w:rsidR="00202B44" w14:paraId="1541904C" w14:textId="77777777" w:rsidTr="00CF5B09">
        <w:tc>
          <w:tcPr>
            <w:tcW w:w="546" w:type="dxa"/>
            <w:vAlign w:val="center"/>
          </w:tcPr>
          <w:p w14:paraId="3D740FBD"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27</w:t>
            </w:r>
          </w:p>
        </w:tc>
        <w:tc>
          <w:tcPr>
            <w:tcW w:w="1431" w:type="dxa"/>
            <w:vAlign w:val="center"/>
          </w:tcPr>
          <w:p w14:paraId="288C9E4D" w14:textId="1FE9DE1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27/NQ-HĐ</w:t>
            </w:r>
            <w:r w:rsidR="00CF5194">
              <w:rPr>
                <w:rFonts w:ascii="Times New Roman" w:eastAsia="Times New Roman" w:hAnsi="Times New Roman" w:cs="Times New Roman"/>
                <w:color w:val="000000"/>
                <w:sz w:val="18"/>
                <w:szCs w:val="18"/>
              </w:rPr>
              <w:t>TV</w:t>
            </w:r>
          </w:p>
        </w:tc>
        <w:tc>
          <w:tcPr>
            <w:tcW w:w="1219" w:type="dxa"/>
            <w:vAlign w:val="center"/>
          </w:tcPr>
          <w:p w14:paraId="35A1C53E" w14:textId="771E1921"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12/03/2024</w:t>
            </w:r>
          </w:p>
        </w:tc>
        <w:tc>
          <w:tcPr>
            <w:tcW w:w="1690" w:type="dxa"/>
            <w:vAlign w:val="center"/>
          </w:tcPr>
          <w:p w14:paraId="1A18AA20"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F4355DB" w14:textId="172925C1"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Việc thông qua một số nội dung sửa đổi, bổ sung dự thảo “Quy định làm việc trong Cơ quan Tổng công ty Phát điện 1”</w:t>
            </w:r>
          </w:p>
        </w:tc>
      </w:tr>
      <w:tr w:rsidR="00202B44" w14:paraId="3A81A63E" w14:textId="77777777" w:rsidTr="00CF5B09">
        <w:tc>
          <w:tcPr>
            <w:tcW w:w="546" w:type="dxa"/>
            <w:vAlign w:val="center"/>
          </w:tcPr>
          <w:p w14:paraId="0F497001"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28</w:t>
            </w:r>
          </w:p>
        </w:tc>
        <w:tc>
          <w:tcPr>
            <w:tcW w:w="1431" w:type="dxa"/>
            <w:vAlign w:val="center"/>
          </w:tcPr>
          <w:p w14:paraId="0F5A9947" w14:textId="2B89A63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28/NQ-HĐ</w:t>
            </w:r>
            <w:r w:rsidR="00CF5194">
              <w:rPr>
                <w:rFonts w:ascii="Times New Roman" w:eastAsia="Times New Roman" w:hAnsi="Times New Roman" w:cs="Times New Roman"/>
                <w:color w:val="000000"/>
                <w:sz w:val="18"/>
                <w:szCs w:val="18"/>
              </w:rPr>
              <w:t>TV</w:t>
            </w:r>
          </w:p>
        </w:tc>
        <w:tc>
          <w:tcPr>
            <w:tcW w:w="1219" w:type="dxa"/>
            <w:vAlign w:val="center"/>
          </w:tcPr>
          <w:p w14:paraId="21B6F423" w14:textId="58B70BE9"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12/03/2024</w:t>
            </w:r>
          </w:p>
        </w:tc>
        <w:tc>
          <w:tcPr>
            <w:tcW w:w="1690" w:type="dxa"/>
            <w:vAlign w:val="center"/>
          </w:tcPr>
          <w:p w14:paraId="02C0B72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63F6E92" w14:textId="4B8D1257"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Thực hiện Quy định phân cấp trong EVNGENCO1</w:t>
            </w:r>
          </w:p>
        </w:tc>
      </w:tr>
      <w:tr w:rsidR="00202B44" w14:paraId="0038C4A4" w14:textId="77777777" w:rsidTr="00CF5B09">
        <w:tc>
          <w:tcPr>
            <w:tcW w:w="546" w:type="dxa"/>
            <w:vAlign w:val="center"/>
          </w:tcPr>
          <w:p w14:paraId="1AD362C8"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lastRenderedPageBreak/>
              <w:t>29</w:t>
            </w:r>
          </w:p>
        </w:tc>
        <w:tc>
          <w:tcPr>
            <w:tcW w:w="1431" w:type="dxa"/>
            <w:vAlign w:val="center"/>
          </w:tcPr>
          <w:p w14:paraId="3A81465C" w14:textId="32DE86A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29/NQ-HĐ</w:t>
            </w:r>
            <w:r w:rsidR="00CF5194">
              <w:rPr>
                <w:rFonts w:ascii="Times New Roman" w:eastAsia="Times New Roman" w:hAnsi="Times New Roman" w:cs="Times New Roman"/>
                <w:color w:val="000000"/>
                <w:sz w:val="18"/>
                <w:szCs w:val="18"/>
              </w:rPr>
              <w:t>TV</w:t>
            </w:r>
          </w:p>
        </w:tc>
        <w:tc>
          <w:tcPr>
            <w:tcW w:w="1219" w:type="dxa"/>
            <w:vAlign w:val="center"/>
          </w:tcPr>
          <w:p w14:paraId="0C74F7A4" w14:textId="0150CC7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12/03/2024</w:t>
            </w:r>
          </w:p>
        </w:tc>
        <w:tc>
          <w:tcPr>
            <w:tcW w:w="1690" w:type="dxa"/>
            <w:vAlign w:val="center"/>
          </w:tcPr>
          <w:p w14:paraId="7E4CF53D"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69691ADF" w14:textId="52E02CB1"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Quỹ tiền lương, thù lao thực hiện năm 2023 của Công ty cổ phần Thủy điện Đa Nhim-Hàm Thuận-Đa Mi</w:t>
            </w:r>
          </w:p>
        </w:tc>
      </w:tr>
      <w:tr w:rsidR="00202B44" w14:paraId="6D5926C1" w14:textId="77777777" w:rsidTr="00CF5B09">
        <w:tc>
          <w:tcPr>
            <w:tcW w:w="546" w:type="dxa"/>
            <w:vAlign w:val="center"/>
          </w:tcPr>
          <w:p w14:paraId="1CDC8313"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30</w:t>
            </w:r>
          </w:p>
        </w:tc>
        <w:tc>
          <w:tcPr>
            <w:tcW w:w="1431" w:type="dxa"/>
            <w:vAlign w:val="center"/>
          </w:tcPr>
          <w:p w14:paraId="529D2BEC" w14:textId="1BA97D1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30/NQ-HĐ</w:t>
            </w:r>
            <w:r w:rsidR="00CF5194">
              <w:rPr>
                <w:rFonts w:ascii="Times New Roman" w:eastAsia="Times New Roman" w:hAnsi="Times New Roman" w:cs="Times New Roman"/>
                <w:color w:val="000000"/>
                <w:sz w:val="18"/>
                <w:szCs w:val="18"/>
              </w:rPr>
              <w:t>TV</w:t>
            </w:r>
          </w:p>
        </w:tc>
        <w:tc>
          <w:tcPr>
            <w:tcW w:w="1219" w:type="dxa"/>
            <w:vAlign w:val="center"/>
          </w:tcPr>
          <w:p w14:paraId="72AAD18D" w14:textId="13C12E34"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12/03/2024</w:t>
            </w:r>
          </w:p>
        </w:tc>
        <w:tc>
          <w:tcPr>
            <w:tcW w:w="1690" w:type="dxa"/>
            <w:vAlign w:val="center"/>
          </w:tcPr>
          <w:p w14:paraId="1E35FFB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8A0D6B2" w14:textId="253B245D"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Thông qua báo cáo quyết toán vốn đầu tư (giai đoạn cuối) Dự án Nhà máy Nhiệt điện Nghi Sơn 1 </w:t>
            </w:r>
          </w:p>
        </w:tc>
      </w:tr>
      <w:tr w:rsidR="00202B44" w14:paraId="6BAB62E4" w14:textId="77777777" w:rsidTr="00CF5B09">
        <w:tc>
          <w:tcPr>
            <w:tcW w:w="546" w:type="dxa"/>
            <w:vAlign w:val="center"/>
          </w:tcPr>
          <w:p w14:paraId="1030ADE1"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31</w:t>
            </w:r>
          </w:p>
        </w:tc>
        <w:tc>
          <w:tcPr>
            <w:tcW w:w="1431" w:type="dxa"/>
            <w:vAlign w:val="center"/>
          </w:tcPr>
          <w:p w14:paraId="368B5CA4" w14:textId="10BB122F"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31/NQ-HĐ</w:t>
            </w:r>
            <w:r w:rsidR="00CF5194">
              <w:rPr>
                <w:rFonts w:ascii="Times New Roman" w:eastAsia="Times New Roman" w:hAnsi="Times New Roman" w:cs="Times New Roman"/>
                <w:color w:val="000000"/>
                <w:sz w:val="18"/>
                <w:szCs w:val="18"/>
              </w:rPr>
              <w:t>TV</w:t>
            </w:r>
          </w:p>
        </w:tc>
        <w:tc>
          <w:tcPr>
            <w:tcW w:w="1219" w:type="dxa"/>
            <w:vAlign w:val="center"/>
          </w:tcPr>
          <w:p w14:paraId="1B6DD97F" w14:textId="7516381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13/03/2024</w:t>
            </w:r>
          </w:p>
        </w:tc>
        <w:tc>
          <w:tcPr>
            <w:tcW w:w="1690" w:type="dxa"/>
            <w:vAlign w:val="center"/>
          </w:tcPr>
          <w:p w14:paraId="603D8F69"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4B3AAC7" w14:textId="7E89BA65"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Quỹ tiền lương, thù lao thực hiện năm 2023 của Công ty cổ phần Nhiệt điện Quảng Ninh</w:t>
            </w:r>
          </w:p>
        </w:tc>
      </w:tr>
      <w:tr w:rsidR="00202B44" w14:paraId="2A8DD266" w14:textId="77777777" w:rsidTr="00CF5B09">
        <w:tc>
          <w:tcPr>
            <w:tcW w:w="546" w:type="dxa"/>
            <w:vAlign w:val="center"/>
          </w:tcPr>
          <w:p w14:paraId="28FDB36D"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32</w:t>
            </w:r>
          </w:p>
        </w:tc>
        <w:tc>
          <w:tcPr>
            <w:tcW w:w="1431" w:type="dxa"/>
            <w:vAlign w:val="center"/>
          </w:tcPr>
          <w:p w14:paraId="27D913F9" w14:textId="0C983D1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32/NQ-HĐ</w:t>
            </w:r>
            <w:r w:rsidR="00CF5194">
              <w:rPr>
                <w:rFonts w:ascii="Times New Roman" w:eastAsia="Times New Roman" w:hAnsi="Times New Roman" w:cs="Times New Roman"/>
                <w:color w:val="000000"/>
                <w:sz w:val="18"/>
                <w:szCs w:val="18"/>
              </w:rPr>
              <w:t>TV</w:t>
            </w:r>
          </w:p>
        </w:tc>
        <w:tc>
          <w:tcPr>
            <w:tcW w:w="1219" w:type="dxa"/>
            <w:vAlign w:val="center"/>
          </w:tcPr>
          <w:p w14:paraId="4DDFF3D9" w14:textId="707390D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13/03/2024</w:t>
            </w:r>
          </w:p>
        </w:tc>
        <w:tc>
          <w:tcPr>
            <w:tcW w:w="1690" w:type="dxa"/>
            <w:vAlign w:val="center"/>
          </w:tcPr>
          <w:p w14:paraId="239AB51C"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122AE85" w14:textId="1F7361F2"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K</w:t>
            </w:r>
            <w:r w:rsidR="00202B44">
              <w:rPr>
                <w:color w:val="000000"/>
                <w:sz w:val="22"/>
                <w:szCs w:val="22"/>
              </w:rPr>
              <w:t>ết quả soát xét công tác tự kiểm soát tuân thủ tại Ban Quản lý đấu thầu</w:t>
            </w:r>
          </w:p>
        </w:tc>
      </w:tr>
      <w:tr w:rsidR="00202B44" w14:paraId="063A37E9" w14:textId="77777777" w:rsidTr="00CF5B09">
        <w:tc>
          <w:tcPr>
            <w:tcW w:w="546" w:type="dxa"/>
            <w:vAlign w:val="center"/>
          </w:tcPr>
          <w:p w14:paraId="1DCD61B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33</w:t>
            </w:r>
          </w:p>
        </w:tc>
        <w:tc>
          <w:tcPr>
            <w:tcW w:w="1431" w:type="dxa"/>
            <w:vAlign w:val="center"/>
          </w:tcPr>
          <w:p w14:paraId="6B2B1DA2" w14:textId="145A6C53"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33/NQ-HĐ</w:t>
            </w:r>
            <w:r w:rsidR="00CF5194">
              <w:rPr>
                <w:rFonts w:ascii="Times New Roman" w:eastAsia="Times New Roman" w:hAnsi="Times New Roman" w:cs="Times New Roman"/>
                <w:color w:val="000000"/>
                <w:sz w:val="18"/>
                <w:szCs w:val="18"/>
              </w:rPr>
              <w:t>TV</w:t>
            </w:r>
          </w:p>
        </w:tc>
        <w:tc>
          <w:tcPr>
            <w:tcW w:w="1219" w:type="dxa"/>
            <w:vAlign w:val="center"/>
          </w:tcPr>
          <w:p w14:paraId="701CB81D" w14:textId="1C88FB66"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14/03/2024</w:t>
            </w:r>
          </w:p>
        </w:tc>
        <w:tc>
          <w:tcPr>
            <w:tcW w:w="1690" w:type="dxa"/>
            <w:vAlign w:val="center"/>
          </w:tcPr>
          <w:p w14:paraId="18D0141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1A085D0" w14:textId="70C4E060"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Kế hoạch lựa chọn nhà thầu thực hiện nhiệm vụ KHCN mã số 01-2023-ĐNA-KT cấp </w:t>
            </w:r>
            <w:r w:rsidR="00C24F8A">
              <w:rPr>
                <w:color w:val="000000"/>
                <w:sz w:val="22"/>
                <w:szCs w:val="22"/>
              </w:rPr>
              <w:t>EVNGENCO1</w:t>
            </w:r>
            <w:r w:rsidR="00202B44">
              <w:rPr>
                <w:color w:val="000000"/>
                <w:sz w:val="22"/>
                <w:szCs w:val="22"/>
              </w:rPr>
              <w:t>năm 2023</w:t>
            </w:r>
          </w:p>
        </w:tc>
      </w:tr>
      <w:tr w:rsidR="00202B44" w14:paraId="73E18C0F" w14:textId="77777777" w:rsidTr="00CF5B09">
        <w:tc>
          <w:tcPr>
            <w:tcW w:w="546" w:type="dxa"/>
            <w:vAlign w:val="center"/>
          </w:tcPr>
          <w:p w14:paraId="027F93BB"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34</w:t>
            </w:r>
          </w:p>
        </w:tc>
        <w:tc>
          <w:tcPr>
            <w:tcW w:w="1431" w:type="dxa"/>
            <w:vAlign w:val="center"/>
          </w:tcPr>
          <w:p w14:paraId="735320BD" w14:textId="5188C86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34/NQ-HĐ</w:t>
            </w:r>
            <w:r w:rsidR="00CF5194">
              <w:rPr>
                <w:rFonts w:ascii="Times New Roman" w:eastAsia="Times New Roman" w:hAnsi="Times New Roman" w:cs="Times New Roman"/>
                <w:color w:val="000000"/>
                <w:sz w:val="18"/>
                <w:szCs w:val="18"/>
              </w:rPr>
              <w:t>TV</w:t>
            </w:r>
          </w:p>
        </w:tc>
        <w:tc>
          <w:tcPr>
            <w:tcW w:w="1219" w:type="dxa"/>
            <w:vAlign w:val="center"/>
          </w:tcPr>
          <w:p w14:paraId="571BEF3E" w14:textId="4E2149C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18/03/2024</w:t>
            </w:r>
          </w:p>
        </w:tc>
        <w:tc>
          <w:tcPr>
            <w:tcW w:w="1690" w:type="dxa"/>
            <w:vAlign w:val="center"/>
          </w:tcPr>
          <w:p w14:paraId="65B61149"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4C20FB7" w14:textId="30ABDB1C" w:rsidR="00202B44" w:rsidRPr="00BF58B7" w:rsidRDefault="00202B44" w:rsidP="00202B44">
            <w:pPr>
              <w:tabs>
                <w:tab w:val="left" w:pos="709"/>
              </w:tabs>
              <w:jc w:val="both"/>
              <w:rPr>
                <w:rFonts w:ascii="Times New Roman" w:hAnsi="Times New Roman" w:cs="Times New Roman"/>
                <w:bCs/>
                <w:sz w:val="22"/>
                <w:szCs w:val="22"/>
                <w:lang w:val="en-SG"/>
              </w:rPr>
            </w:pPr>
            <w:r>
              <w:rPr>
                <w:color w:val="000000"/>
                <w:sz w:val="22"/>
                <w:szCs w:val="22"/>
              </w:rPr>
              <w:t xml:space="preserve">Bản phân công trách nhiệm giữa các Người đại diện phần vốn của EVN tại </w:t>
            </w:r>
            <w:r w:rsidR="00C24F8A">
              <w:rPr>
                <w:color w:val="000000"/>
                <w:sz w:val="22"/>
                <w:szCs w:val="22"/>
              </w:rPr>
              <w:t>EVNGENCO1</w:t>
            </w:r>
          </w:p>
        </w:tc>
      </w:tr>
      <w:tr w:rsidR="00202B44" w14:paraId="2B5712B3" w14:textId="77777777" w:rsidTr="00CF5B09">
        <w:tc>
          <w:tcPr>
            <w:tcW w:w="546" w:type="dxa"/>
            <w:vAlign w:val="center"/>
          </w:tcPr>
          <w:p w14:paraId="2EC71E93"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35</w:t>
            </w:r>
          </w:p>
        </w:tc>
        <w:tc>
          <w:tcPr>
            <w:tcW w:w="1431" w:type="dxa"/>
            <w:vAlign w:val="center"/>
          </w:tcPr>
          <w:p w14:paraId="27ECC273" w14:textId="4E524F5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35/NQ-HĐ</w:t>
            </w:r>
            <w:r w:rsidR="00CF5194">
              <w:rPr>
                <w:rFonts w:ascii="Times New Roman" w:eastAsia="Times New Roman" w:hAnsi="Times New Roman" w:cs="Times New Roman"/>
                <w:color w:val="000000"/>
                <w:sz w:val="18"/>
                <w:szCs w:val="18"/>
              </w:rPr>
              <w:t>TV</w:t>
            </w:r>
          </w:p>
        </w:tc>
        <w:tc>
          <w:tcPr>
            <w:tcW w:w="1219" w:type="dxa"/>
            <w:vAlign w:val="center"/>
          </w:tcPr>
          <w:p w14:paraId="40EC6F79" w14:textId="6E191DD4"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21/03/2024</w:t>
            </w:r>
          </w:p>
        </w:tc>
        <w:tc>
          <w:tcPr>
            <w:tcW w:w="1690" w:type="dxa"/>
            <w:vAlign w:val="center"/>
          </w:tcPr>
          <w:p w14:paraId="497D498D"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67B82D5" w14:textId="68184C9A"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C</w:t>
            </w:r>
            <w:r w:rsidR="00202B44">
              <w:rPr>
                <w:color w:val="000000"/>
                <w:sz w:val="22"/>
                <w:szCs w:val="22"/>
              </w:rPr>
              <w:t xml:space="preserve">ác chỉ tiêu kế hoạch tài chính năm 2024 của </w:t>
            </w:r>
            <w:r w:rsidR="00C24F8A">
              <w:rPr>
                <w:color w:val="000000"/>
                <w:sz w:val="22"/>
                <w:szCs w:val="22"/>
              </w:rPr>
              <w:t>EVNGENCO1</w:t>
            </w:r>
          </w:p>
        </w:tc>
      </w:tr>
      <w:tr w:rsidR="00202B44" w14:paraId="4FDD7CBF" w14:textId="77777777" w:rsidTr="00CF5B09">
        <w:tc>
          <w:tcPr>
            <w:tcW w:w="546" w:type="dxa"/>
            <w:vAlign w:val="center"/>
          </w:tcPr>
          <w:p w14:paraId="4675376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36</w:t>
            </w:r>
          </w:p>
        </w:tc>
        <w:tc>
          <w:tcPr>
            <w:tcW w:w="1431" w:type="dxa"/>
            <w:vAlign w:val="center"/>
          </w:tcPr>
          <w:p w14:paraId="19DAD36B" w14:textId="127DA40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36/NQ-HĐ</w:t>
            </w:r>
            <w:r w:rsidR="00CF5194">
              <w:rPr>
                <w:rFonts w:ascii="Times New Roman" w:eastAsia="Times New Roman" w:hAnsi="Times New Roman" w:cs="Times New Roman"/>
                <w:color w:val="000000"/>
                <w:sz w:val="18"/>
                <w:szCs w:val="18"/>
              </w:rPr>
              <w:t>TV</w:t>
            </w:r>
          </w:p>
        </w:tc>
        <w:tc>
          <w:tcPr>
            <w:tcW w:w="1219" w:type="dxa"/>
            <w:vAlign w:val="center"/>
          </w:tcPr>
          <w:p w14:paraId="7AED6C69" w14:textId="549A3E7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21/03/2024</w:t>
            </w:r>
          </w:p>
        </w:tc>
        <w:tc>
          <w:tcPr>
            <w:tcW w:w="1690" w:type="dxa"/>
            <w:vAlign w:val="center"/>
          </w:tcPr>
          <w:p w14:paraId="0164EF5C"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183F4F9A" w14:textId="2B728959"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Quỹ tiền lương, thù lao thực hiện năm 2023 của Công ty cổ phần Phát triển Điện lực Việt Nam</w:t>
            </w:r>
          </w:p>
        </w:tc>
      </w:tr>
      <w:tr w:rsidR="00202B44" w14:paraId="6A2C8B67" w14:textId="77777777" w:rsidTr="00CF5B09">
        <w:tc>
          <w:tcPr>
            <w:tcW w:w="546" w:type="dxa"/>
            <w:vAlign w:val="center"/>
          </w:tcPr>
          <w:p w14:paraId="7F077A6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37</w:t>
            </w:r>
          </w:p>
        </w:tc>
        <w:tc>
          <w:tcPr>
            <w:tcW w:w="1431" w:type="dxa"/>
            <w:vAlign w:val="center"/>
          </w:tcPr>
          <w:p w14:paraId="5CEF7677" w14:textId="4004C5AC"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37/NQ-HĐ</w:t>
            </w:r>
            <w:r w:rsidR="00CF5194">
              <w:rPr>
                <w:rFonts w:ascii="Times New Roman" w:eastAsia="Times New Roman" w:hAnsi="Times New Roman" w:cs="Times New Roman"/>
                <w:color w:val="000000"/>
                <w:sz w:val="18"/>
                <w:szCs w:val="18"/>
              </w:rPr>
              <w:t>TV</w:t>
            </w:r>
          </w:p>
        </w:tc>
        <w:tc>
          <w:tcPr>
            <w:tcW w:w="1219" w:type="dxa"/>
            <w:vAlign w:val="center"/>
          </w:tcPr>
          <w:p w14:paraId="69A0A425" w14:textId="3C5BE740"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21/03/2024</w:t>
            </w:r>
          </w:p>
        </w:tc>
        <w:tc>
          <w:tcPr>
            <w:tcW w:w="1690" w:type="dxa"/>
            <w:vAlign w:val="center"/>
          </w:tcPr>
          <w:p w14:paraId="52C6156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42F0055" w14:textId="6EEF1ECA"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kết quả chấm điểm hiệu quả năm 2023 của các đơn vị trong </w:t>
            </w:r>
            <w:r w:rsidR="00C24F8A">
              <w:rPr>
                <w:color w:val="000000"/>
                <w:sz w:val="22"/>
                <w:szCs w:val="22"/>
              </w:rPr>
              <w:t>EVNGENCO1</w:t>
            </w:r>
          </w:p>
        </w:tc>
      </w:tr>
      <w:tr w:rsidR="00202B44" w14:paraId="18FDE8E5" w14:textId="77777777" w:rsidTr="00CF5B09">
        <w:tc>
          <w:tcPr>
            <w:tcW w:w="546" w:type="dxa"/>
            <w:vAlign w:val="center"/>
          </w:tcPr>
          <w:p w14:paraId="49ECD60B"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38</w:t>
            </w:r>
          </w:p>
        </w:tc>
        <w:tc>
          <w:tcPr>
            <w:tcW w:w="1431" w:type="dxa"/>
            <w:vAlign w:val="center"/>
          </w:tcPr>
          <w:p w14:paraId="1DDC45DB" w14:textId="45DCA90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38/NQ-HĐ</w:t>
            </w:r>
            <w:r w:rsidR="00CF5194">
              <w:rPr>
                <w:rFonts w:ascii="Times New Roman" w:eastAsia="Times New Roman" w:hAnsi="Times New Roman" w:cs="Times New Roman"/>
                <w:color w:val="000000"/>
                <w:sz w:val="18"/>
                <w:szCs w:val="18"/>
              </w:rPr>
              <w:t>TV</w:t>
            </w:r>
          </w:p>
        </w:tc>
        <w:tc>
          <w:tcPr>
            <w:tcW w:w="1219" w:type="dxa"/>
            <w:vAlign w:val="center"/>
          </w:tcPr>
          <w:p w14:paraId="26709E94" w14:textId="2CC351A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26/03/2024</w:t>
            </w:r>
          </w:p>
        </w:tc>
        <w:tc>
          <w:tcPr>
            <w:tcW w:w="1690" w:type="dxa"/>
            <w:vAlign w:val="center"/>
          </w:tcPr>
          <w:p w14:paraId="49805A33"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C112679" w14:textId="45495610"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 hoạch kiểm toán giám sát năm 2024</w:t>
            </w:r>
          </w:p>
        </w:tc>
      </w:tr>
      <w:tr w:rsidR="00202B44" w14:paraId="3E30FD44" w14:textId="77777777" w:rsidTr="00CF5B09">
        <w:tc>
          <w:tcPr>
            <w:tcW w:w="546" w:type="dxa"/>
            <w:vAlign w:val="center"/>
          </w:tcPr>
          <w:p w14:paraId="5FDC531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39</w:t>
            </w:r>
          </w:p>
        </w:tc>
        <w:tc>
          <w:tcPr>
            <w:tcW w:w="1431" w:type="dxa"/>
            <w:vAlign w:val="center"/>
          </w:tcPr>
          <w:p w14:paraId="226D42AC" w14:textId="2AE2E659"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39/NQ-HĐ</w:t>
            </w:r>
            <w:r w:rsidR="00CF5194">
              <w:rPr>
                <w:rFonts w:ascii="Times New Roman" w:eastAsia="Times New Roman" w:hAnsi="Times New Roman" w:cs="Times New Roman"/>
                <w:color w:val="000000"/>
                <w:sz w:val="18"/>
                <w:szCs w:val="18"/>
              </w:rPr>
              <w:t>TV</w:t>
            </w:r>
          </w:p>
        </w:tc>
        <w:tc>
          <w:tcPr>
            <w:tcW w:w="1219" w:type="dxa"/>
            <w:vAlign w:val="center"/>
          </w:tcPr>
          <w:p w14:paraId="54A390BB" w14:textId="5C212201"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28/03/2024</w:t>
            </w:r>
          </w:p>
        </w:tc>
        <w:tc>
          <w:tcPr>
            <w:tcW w:w="1690" w:type="dxa"/>
            <w:vAlign w:val="center"/>
          </w:tcPr>
          <w:p w14:paraId="21F4446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2F00D0A" w14:textId="0AE3B181"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hân phối quỹ tiền lương SXKD điện thực hiện năm 2023 của Công ty mẹ - EVNGENCO1 cho các Đơn vị trực thuộc và Cơ quan </w:t>
            </w:r>
            <w:r w:rsidR="00C24F8A">
              <w:rPr>
                <w:color w:val="000000"/>
                <w:sz w:val="22"/>
                <w:szCs w:val="22"/>
              </w:rPr>
              <w:t>EVNGENCO1</w:t>
            </w:r>
          </w:p>
        </w:tc>
      </w:tr>
      <w:tr w:rsidR="00202B44" w14:paraId="19255AC2" w14:textId="77777777" w:rsidTr="00CF5B09">
        <w:tc>
          <w:tcPr>
            <w:tcW w:w="546" w:type="dxa"/>
            <w:vAlign w:val="center"/>
          </w:tcPr>
          <w:p w14:paraId="7871023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40</w:t>
            </w:r>
          </w:p>
        </w:tc>
        <w:tc>
          <w:tcPr>
            <w:tcW w:w="1431" w:type="dxa"/>
            <w:vAlign w:val="center"/>
          </w:tcPr>
          <w:p w14:paraId="226F53D2" w14:textId="041969D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40/NQ-HĐ</w:t>
            </w:r>
            <w:r w:rsidR="00CF5194">
              <w:rPr>
                <w:rFonts w:ascii="Times New Roman" w:eastAsia="Times New Roman" w:hAnsi="Times New Roman" w:cs="Times New Roman"/>
                <w:color w:val="000000"/>
                <w:sz w:val="18"/>
                <w:szCs w:val="18"/>
              </w:rPr>
              <w:t>TV</w:t>
            </w:r>
          </w:p>
        </w:tc>
        <w:tc>
          <w:tcPr>
            <w:tcW w:w="1219" w:type="dxa"/>
            <w:vAlign w:val="center"/>
          </w:tcPr>
          <w:p w14:paraId="23EF76BB" w14:textId="7E225720"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01/04/2024</w:t>
            </w:r>
          </w:p>
        </w:tc>
        <w:tc>
          <w:tcPr>
            <w:tcW w:w="1690" w:type="dxa"/>
            <w:vAlign w:val="center"/>
          </w:tcPr>
          <w:p w14:paraId="34AABCCD"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519C849" w14:textId="29216462"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kết quả rà soát, bổ sung quy hoạch cán bộ diện EVN quản lý giai đoạn 2021 -2026 và giai đoạn 2026 - 2031</w:t>
            </w:r>
          </w:p>
        </w:tc>
      </w:tr>
      <w:tr w:rsidR="00202B44" w14:paraId="54A98293" w14:textId="77777777" w:rsidTr="00CF5B09">
        <w:tc>
          <w:tcPr>
            <w:tcW w:w="546" w:type="dxa"/>
            <w:vAlign w:val="center"/>
          </w:tcPr>
          <w:p w14:paraId="49178DD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41</w:t>
            </w:r>
          </w:p>
        </w:tc>
        <w:tc>
          <w:tcPr>
            <w:tcW w:w="1431" w:type="dxa"/>
            <w:vAlign w:val="center"/>
          </w:tcPr>
          <w:p w14:paraId="27A8F78D" w14:textId="08F42B9F"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41/NQ-HĐ</w:t>
            </w:r>
            <w:r w:rsidR="00CF5194">
              <w:rPr>
                <w:rFonts w:ascii="Times New Roman" w:eastAsia="Times New Roman" w:hAnsi="Times New Roman" w:cs="Times New Roman"/>
                <w:color w:val="000000"/>
                <w:sz w:val="18"/>
                <w:szCs w:val="18"/>
              </w:rPr>
              <w:t>TV</w:t>
            </w:r>
          </w:p>
        </w:tc>
        <w:tc>
          <w:tcPr>
            <w:tcW w:w="1219" w:type="dxa"/>
            <w:vAlign w:val="center"/>
          </w:tcPr>
          <w:p w14:paraId="182DA787" w14:textId="067573D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05/04/2024</w:t>
            </w:r>
          </w:p>
        </w:tc>
        <w:tc>
          <w:tcPr>
            <w:tcW w:w="1690" w:type="dxa"/>
            <w:vAlign w:val="center"/>
          </w:tcPr>
          <w:p w14:paraId="2A80AE93"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5B610A6" w14:textId="6C7BA51C"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 hoạch truyền thông của Tổng công ty Phát điện 1 năm 2024</w:t>
            </w:r>
          </w:p>
        </w:tc>
      </w:tr>
      <w:tr w:rsidR="00202B44" w14:paraId="62A8C642" w14:textId="77777777" w:rsidTr="00CF5B09">
        <w:tc>
          <w:tcPr>
            <w:tcW w:w="546" w:type="dxa"/>
            <w:vAlign w:val="center"/>
          </w:tcPr>
          <w:p w14:paraId="06032C2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42</w:t>
            </w:r>
          </w:p>
        </w:tc>
        <w:tc>
          <w:tcPr>
            <w:tcW w:w="1431" w:type="dxa"/>
            <w:vAlign w:val="center"/>
          </w:tcPr>
          <w:p w14:paraId="42C28DF8" w14:textId="48E6C41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42/NQ-HĐ</w:t>
            </w:r>
            <w:r w:rsidR="00CF5194">
              <w:rPr>
                <w:rFonts w:ascii="Times New Roman" w:eastAsia="Times New Roman" w:hAnsi="Times New Roman" w:cs="Times New Roman"/>
                <w:color w:val="000000"/>
                <w:sz w:val="18"/>
                <w:szCs w:val="18"/>
              </w:rPr>
              <w:t>TV</w:t>
            </w:r>
          </w:p>
        </w:tc>
        <w:tc>
          <w:tcPr>
            <w:tcW w:w="1219" w:type="dxa"/>
            <w:vAlign w:val="center"/>
          </w:tcPr>
          <w:p w14:paraId="3CCD31D8" w14:textId="62EACE4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05/04/2024</w:t>
            </w:r>
          </w:p>
        </w:tc>
        <w:tc>
          <w:tcPr>
            <w:tcW w:w="1690" w:type="dxa"/>
            <w:vAlign w:val="center"/>
          </w:tcPr>
          <w:p w14:paraId="26FE01A3"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9919FB4" w14:textId="41EDA163"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kết quả xếp loại doanh nghiệp năm 2023 của Công ty cổ phần Phát triển Điện lực Việt Nam</w:t>
            </w:r>
          </w:p>
        </w:tc>
      </w:tr>
      <w:tr w:rsidR="00202B44" w14:paraId="0E8E676C" w14:textId="77777777" w:rsidTr="00CF5B09">
        <w:tc>
          <w:tcPr>
            <w:tcW w:w="546" w:type="dxa"/>
            <w:vAlign w:val="center"/>
          </w:tcPr>
          <w:p w14:paraId="7FCAB43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43</w:t>
            </w:r>
          </w:p>
        </w:tc>
        <w:tc>
          <w:tcPr>
            <w:tcW w:w="1431" w:type="dxa"/>
            <w:vAlign w:val="center"/>
          </w:tcPr>
          <w:p w14:paraId="1E70341E" w14:textId="15E347B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43/NQ-HĐ</w:t>
            </w:r>
            <w:r w:rsidR="00CF5194">
              <w:rPr>
                <w:rFonts w:ascii="Times New Roman" w:eastAsia="Times New Roman" w:hAnsi="Times New Roman" w:cs="Times New Roman"/>
                <w:color w:val="000000"/>
                <w:sz w:val="18"/>
                <w:szCs w:val="18"/>
              </w:rPr>
              <w:t>TV</w:t>
            </w:r>
          </w:p>
        </w:tc>
        <w:tc>
          <w:tcPr>
            <w:tcW w:w="1219" w:type="dxa"/>
            <w:vAlign w:val="center"/>
          </w:tcPr>
          <w:p w14:paraId="518C14E0" w14:textId="64F7A62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05/04/2024</w:t>
            </w:r>
          </w:p>
        </w:tc>
        <w:tc>
          <w:tcPr>
            <w:tcW w:w="1690" w:type="dxa"/>
            <w:vAlign w:val="center"/>
          </w:tcPr>
          <w:p w14:paraId="0609B523"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3D76B870" w14:textId="6B627009"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X</w:t>
            </w:r>
            <w:r w:rsidR="00202B44">
              <w:rPr>
                <w:color w:val="000000"/>
                <w:sz w:val="22"/>
                <w:szCs w:val="22"/>
              </w:rPr>
              <w:t>ếp hạng doanh nghiệp cho các đơn vị trực thuộc Tổng công ty</w:t>
            </w:r>
          </w:p>
        </w:tc>
      </w:tr>
      <w:tr w:rsidR="00202B44" w14:paraId="7DC2481D" w14:textId="77777777" w:rsidTr="00CF5B09">
        <w:tc>
          <w:tcPr>
            <w:tcW w:w="546" w:type="dxa"/>
            <w:vAlign w:val="center"/>
          </w:tcPr>
          <w:p w14:paraId="08225FB2"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44</w:t>
            </w:r>
          </w:p>
        </w:tc>
        <w:tc>
          <w:tcPr>
            <w:tcW w:w="1431" w:type="dxa"/>
            <w:vAlign w:val="center"/>
          </w:tcPr>
          <w:p w14:paraId="29BDF1C1" w14:textId="0310014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44/NQ-HĐ</w:t>
            </w:r>
            <w:r w:rsidR="00CF5194">
              <w:rPr>
                <w:rFonts w:ascii="Times New Roman" w:eastAsia="Times New Roman" w:hAnsi="Times New Roman" w:cs="Times New Roman"/>
                <w:color w:val="000000"/>
                <w:sz w:val="18"/>
                <w:szCs w:val="18"/>
              </w:rPr>
              <w:t>TV</w:t>
            </w:r>
          </w:p>
        </w:tc>
        <w:tc>
          <w:tcPr>
            <w:tcW w:w="1219" w:type="dxa"/>
            <w:vAlign w:val="center"/>
          </w:tcPr>
          <w:p w14:paraId="76F03487" w14:textId="0BAECAE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05/04/2024</w:t>
            </w:r>
          </w:p>
        </w:tc>
        <w:tc>
          <w:tcPr>
            <w:tcW w:w="1690" w:type="dxa"/>
            <w:vAlign w:val="center"/>
          </w:tcPr>
          <w:p w14:paraId="781C20D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A23E2D7" w14:textId="7053485B"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KQLCNT Gói thầu số 03NH-DH3&amp;DH3MR-2024: Cung cấp than nhập khẩu phục vụ vận hành thương mại NMNĐ Duyên Hải 3 và NMNĐ Duyên Hải 3 MR </w:t>
            </w:r>
            <w:r w:rsidR="00202B44">
              <w:rPr>
                <w:color w:val="000000"/>
                <w:sz w:val="22"/>
                <w:szCs w:val="22"/>
              </w:rPr>
              <w:br/>
              <w:t xml:space="preserve"> </w:t>
            </w:r>
          </w:p>
        </w:tc>
      </w:tr>
      <w:tr w:rsidR="00202B44" w14:paraId="37F3DBB1" w14:textId="77777777" w:rsidTr="00CF5B09">
        <w:tc>
          <w:tcPr>
            <w:tcW w:w="546" w:type="dxa"/>
            <w:vAlign w:val="center"/>
          </w:tcPr>
          <w:p w14:paraId="215583F6"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45</w:t>
            </w:r>
          </w:p>
        </w:tc>
        <w:tc>
          <w:tcPr>
            <w:tcW w:w="1431" w:type="dxa"/>
            <w:vAlign w:val="center"/>
          </w:tcPr>
          <w:p w14:paraId="68B43EEB" w14:textId="386CC3C5"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45/NQ-HĐ</w:t>
            </w:r>
            <w:r w:rsidR="00CF5194">
              <w:rPr>
                <w:rFonts w:ascii="Times New Roman" w:eastAsia="Times New Roman" w:hAnsi="Times New Roman" w:cs="Times New Roman"/>
                <w:color w:val="000000"/>
                <w:sz w:val="18"/>
                <w:szCs w:val="18"/>
              </w:rPr>
              <w:t>TV</w:t>
            </w:r>
          </w:p>
        </w:tc>
        <w:tc>
          <w:tcPr>
            <w:tcW w:w="1219" w:type="dxa"/>
            <w:vAlign w:val="center"/>
          </w:tcPr>
          <w:p w14:paraId="65DEB34E" w14:textId="4BAB402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06/04/2024</w:t>
            </w:r>
          </w:p>
        </w:tc>
        <w:tc>
          <w:tcPr>
            <w:tcW w:w="1690" w:type="dxa"/>
            <w:vAlign w:val="center"/>
          </w:tcPr>
          <w:p w14:paraId="2B91B3CB"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FAB4146" w14:textId="4FB8FDA2"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kết quả đánh giá và xếp loại doanh nghiệp năm 2023</w:t>
            </w:r>
            <w:r>
              <w:rPr>
                <w:color w:val="000000"/>
                <w:sz w:val="22"/>
                <w:szCs w:val="22"/>
              </w:rPr>
              <w:t xml:space="preserve"> </w:t>
            </w:r>
            <w:r w:rsidR="00202B44">
              <w:rPr>
                <w:color w:val="000000"/>
                <w:sz w:val="22"/>
                <w:szCs w:val="22"/>
              </w:rPr>
              <w:t>của Công ty Cổ phần Nhiệt điện Quảng Ninh</w:t>
            </w:r>
          </w:p>
        </w:tc>
      </w:tr>
      <w:tr w:rsidR="00202B44" w14:paraId="0A60C053" w14:textId="77777777" w:rsidTr="00CF5B09">
        <w:tc>
          <w:tcPr>
            <w:tcW w:w="546" w:type="dxa"/>
            <w:vAlign w:val="center"/>
          </w:tcPr>
          <w:p w14:paraId="213FF729"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46</w:t>
            </w:r>
          </w:p>
        </w:tc>
        <w:tc>
          <w:tcPr>
            <w:tcW w:w="1431" w:type="dxa"/>
            <w:vAlign w:val="center"/>
          </w:tcPr>
          <w:p w14:paraId="2DF99BEA" w14:textId="6372C78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46/NQ-HĐ</w:t>
            </w:r>
            <w:r w:rsidR="00CF5194">
              <w:rPr>
                <w:rFonts w:ascii="Times New Roman" w:eastAsia="Times New Roman" w:hAnsi="Times New Roman" w:cs="Times New Roman"/>
                <w:color w:val="000000"/>
                <w:sz w:val="18"/>
                <w:szCs w:val="18"/>
              </w:rPr>
              <w:t>TV</w:t>
            </w:r>
          </w:p>
        </w:tc>
        <w:tc>
          <w:tcPr>
            <w:tcW w:w="1219" w:type="dxa"/>
            <w:vAlign w:val="center"/>
          </w:tcPr>
          <w:p w14:paraId="5BDF2670" w14:textId="03CA285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06/04/2024</w:t>
            </w:r>
          </w:p>
        </w:tc>
        <w:tc>
          <w:tcPr>
            <w:tcW w:w="1690" w:type="dxa"/>
            <w:vAlign w:val="center"/>
          </w:tcPr>
          <w:p w14:paraId="1AD28D00"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A780B93" w14:textId="0E8055AE"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kết quả đánh giá và xếp loại doanh nghiệp năm 2023 của Công ty Cổ phần Thủy điện Đa Nhim – Hàm Thuận – Đa Mi</w:t>
            </w:r>
          </w:p>
        </w:tc>
      </w:tr>
      <w:tr w:rsidR="00202B44" w14:paraId="7D2C6C5F" w14:textId="77777777" w:rsidTr="00CF5B09">
        <w:tc>
          <w:tcPr>
            <w:tcW w:w="546" w:type="dxa"/>
            <w:vAlign w:val="center"/>
          </w:tcPr>
          <w:p w14:paraId="3CBEF34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47</w:t>
            </w:r>
          </w:p>
        </w:tc>
        <w:tc>
          <w:tcPr>
            <w:tcW w:w="1431" w:type="dxa"/>
            <w:vAlign w:val="center"/>
          </w:tcPr>
          <w:p w14:paraId="04882E23" w14:textId="5EE37FA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47/NQ-HĐ</w:t>
            </w:r>
            <w:r w:rsidR="00CF5194">
              <w:rPr>
                <w:rFonts w:ascii="Times New Roman" w:eastAsia="Times New Roman" w:hAnsi="Times New Roman" w:cs="Times New Roman"/>
                <w:color w:val="000000"/>
                <w:sz w:val="18"/>
                <w:szCs w:val="18"/>
              </w:rPr>
              <w:t>TV</w:t>
            </w:r>
          </w:p>
        </w:tc>
        <w:tc>
          <w:tcPr>
            <w:tcW w:w="1219" w:type="dxa"/>
            <w:vAlign w:val="center"/>
          </w:tcPr>
          <w:p w14:paraId="775E966E" w14:textId="7D7B30B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06/04/2024</w:t>
            </w:r>
          </w:p>
        </w:tc>
        <w:tc>
          <w:tcPr>
            <w:tcW w:w="1690" w:type="dxa"/>
            <w:vAlign w:val="center"/>
          </w:tcPr>
          <w:p w14:paraId="02BDF020"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BB1C055" w14:textId="453FCEC3"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hê duyệt quỹ tiền lương QLDA thực hiện năm 2023 của Ban QLDA Nhiệt điện 3</w:t>
            </w:r>
          </w:p>
        </w:tc>
      </w:tr>
      <w:tr w:rsidR="00202B44" w14:paraId="6B88B7BC" w14:textId="77777777" w:rsidTr="00CF5B09">
        <w:tc>
          <w:tcPr>
            <w:tcW w:w="546" w:type="dxa"/>
            <w:vAlign w:val="center"/>
          </w:tcPr>
          <w:p w14:paraId="2C46742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lastRenderedPageBreak/>
              <w:t>48</w:t>
            </w:r>
          </w:p>
        </w:tc>
        <w:tc>
          <w:tcPr>
            <w:tcW w:w="1431" w:type="dxa"/>
            <w:vAlign w:val="center"/>
          </w:tcPr>
          <w:p w14:paraId="25E27E31" w14:textId="4161DDE9"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48/NQ-HĐ</w:t>
            </w:r>
            <w:r w:rsidR="00CF5194">
              <w:rPr>
                <w:rFonts w:ascii="Times New Roman" w:eastAsia="Times New Roman" w:hAnsi="Times New Roman" w:cs="Times New Roman"/>
                <w:color w:val="000000"/>
                <w:sz w:val="18"/>
                <w:szCs w:val="18"/>
              </w:rPr>
              <w:t>TV</w:t>
            </w:r>
          </w:p>
        </w:tc>
        <w:tc>
          <w:tcPr>
            <w:tcW w:w="1219" w:type="dxa"/>
            <w:vAlign w:val="center"/>
          </w:tcPr>
          <w:p w14:paraId="7D0FF3F7" w14:textId="7A095191"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08/04/2024</w:t>
            </w:r>
          </w:p>
        </w:tc>
        <w:tc>
          <w:tcPr>
            <w:tcW w:w="1690" w:type="dxa"/>
            <w:vAlign w:val="center"/>
          </w:tcPr>
          <w:p w14:paraId="680F4696"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D13CC13" w14:textId="1F1C7385"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hương án triển khai một số Dự án CNTT thuộc Kế hoạch chuyển đổi số của </w:t>
            </w:r>
            <w:r w:rsidR="00C24F8A">
              <w:rPr>
                <w:color w:val="000000"/>
                <w:sz w:val="22"/>
                <w:szCs w:val="22"/>
              </w:rPr>
              <w:t>EVNGENCO1</w:t>
            </w:r>
          </w:p>
        </w:tc>
      </w:tr>
      <w:tr w:rsidR="00202B44" w14:paraId="0330BB00" w14:textId="77777777" w:rsidTr="00CF5B09">
        <w:tc>
          <w:tcPr>
            <w:tcW w:w="546" w:type="dxa"/>
            <w:vAlign w:val="center"/>
          </w:tcPr>
          <w:p w14:paraId="76FDA86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49</w:t>
            </w:r>
          </w:p>
        </w:tc>
        <w:tc>
          <w:tcPr>
            <w:tcW w:w="1431" w:type="dxa"/>
            <w:vAlign w:val="center"/>
          </w:tcPr>
          <w:p w14:paraId="7C3229B1" w14:textId="791FEA4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49/NQ-HĐ</w:t>
            </w:r>
            <w:r w:rsidR="00CF5194">
              <w:rPr>
                <w:rFonts w:ascii="Times New Roman" w:eastAsia="Times New Roman" w:hAnsi="Times New Roman" w:cs="Times New Roman"/>
                <w:color w:val="000000"/>
                <w:sz w:val="18"/>
                <w:szCs w:val="18"/>
              </w:rPr>
              <w:t>TV</w:t>
            </w:r>
          </w:p>
        </w:tc>
        <w:tc>
          <w:tcPr>
            <w:tcW w:w="1219" w:type="dxa"/>
            <w:vAlign w:val="center"/>
          </w:tcPr>
          <w:p w14:paraId="2B766702" w14:textId="528B2D92"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09/04/2024</w:t>
            </w:r>
          </w:p>
        </w:tc>
        <w:tc>
          <w:tcPr>
            <w:tcW w:w="1690" w:type="dxa"/>
            <w:vAlign w:val="center"/>
          </w:tcPr>
          <w:p w14:paraId="785A8D5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4EE4097" w14:textId="446CF33B"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kế hoạch hoạt động KHCN năm 2024 của </w:t>
            </w:r>
            <w:r w:rsidR="00C24F8A">
              <w:rPr>
                <w:color w:val="000000"/>
                <w:sz w:val="22"/>
                <w:szCs w:val="22"/>
              </w:rPr>
              <w:t>EVNGENCO1</w:t>
            </w:r>
          </w:p>
        </w:tc>
      </w:tr>
      <w:tr w:rsidR="00202B44" w14:paraId="4A97127F" w14:textId="77777777" w:rsidTr="00CF5B09">
        <w:tc>
          <w:tcPr>
            <w:tcW w:w="546" w:type="dxa"/>
            <w:vAlign w:val="center"/>
          </w:tcPr>
          <w:p w14:paraId="7F828FD1"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50</w:t>
            </w:r>
          </w:p>
        </w:tc>
        <w:tc>
          <w:tcPr>
            <w:tcW w:w="1431" w:type="dxa"/>
            <w:vAlign w:val="center"/>
          </w:tcPr>
          <w:p w14:paraId="4ED43432" w14:textId="24DC5677"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50/NQ-HĐ</w:t>
            </w:r>
            <w:r w:rsidR="00CF5194">
              <w:rPr>
                <w:rFonts w:ascii="Times New Roman" w:eastAsia="Times New Roman" w:hAnsi="Times New Roman" w:cs="Times New Roman"/>
                <w:color w:val="000000"/>
                <w:sz w:val="18"/>
                <w:szCs w:val="18"/>
              </w:rPr>
              <w:t>TV</w:t>
            </w:r>
          </w:p>
        </w:tc>
        <w:tc>
          <w:tcPr>
            <w:tcW w:w="1219" w:type="dxa"/>
            <w:vAlign w:val="center"/>
          </w:tcPr>
          <w:p w14:paraId="3DE348E4" w14:textId="40602AA8"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09/04/2024</w:t>
            </w:r>
          </w:p>
        </w:tc>
        <w:tc>
          <w:tcPr>
            <w:tcW w:w="1690" w:type="dxa"/>
            <w:vAlign w:val="center"/>
          </w:tcPr>
          <w:p w14:paraId="53702DCA"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11998BDB" w14:textId="78321EED"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kết quả xếp loại doanh nghiệp năm 2023 của Công ty cổ phần EVN Quốc tế</w:t>
            </w:r>
          </w:p>
        </w:tc>
      </w:tr>
      <w:tr w:rsidR="00202B44" w14:paraId="372BB1F0" w14:textId="77777777" w:rsidTr="00CF5B09">
        <w:tc>
          <w:tcPr>
            <w:tcW w:w="546" w:type="dxa"/>
            <w:vAlign w:val="center"/>
          </w:tcPr>
          <w:p w14:paraId="20AD65F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51</w:t>
            </w:r>
          </w:p>
        </w:tc>
        <w:tc>
          <w:tcPr>
            <w:tcW w:w="1431" w:type="dxa"/>
            <w:vAlign w:val="center"/>
          </w:tcPr>
          <w:p w14:paraId="372E31D7" w14:textId="510163F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51/NQ-HĐ</w:t>
            </w:r>
            <w:r w:rsidR="00CF5194">
              <w:rPr>
                <w:rFonts w:ascii="Times New Roman" w:eastAsia="Times New Roman" w:hAnsi="Times New Roman" w:cs="Times New Roman"/>
                <w:color w:val="000000"/>
                <w:sz w:val="18"/>
                <w:szCs w:val="18"/>
              </w:rPr>
              <w:t>TV</w:t>
            </w:r>
          </w:p>
        </w:tc>
        <w:tc>
          <w:tcPr>
            <w:tcW w:w="1219" w:type="dxa"/>
            <w:vAlign w:val="center"/>
          </w:tcPr>
          <w:p w14:paraId="023ACEEA" w14:textId="44514918"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11/04/2024</w:t>
            </w:r>
          </w:p>
        </w:tc>
        <w:tc>
          <w:tcPr>
            <w:tcW w:w="1690" w:type="dxa"/>
            <w:vAlign w:val="center"/>
          </w:tcPr>
          <w:p w14:paraId="25209743"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E57BE48" w14:textId="0593DF44"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 xml:space="preserve">hành lập Ban Chỉ đạo đảm bảo cung ứng điện năm 2024 của </w:t>
            </w:r>
            <w:r w:rsidR="00C24F8A">
              <w:rPr>
                <w:color w:val="000000"/>
                <w:sz w:val="22"/>
                <w:szCs w:val="22"/>
              </w:rPr>
              <w:t>EVNGENCO1</w:t>
            </w:r>
          </w:p>
        </w:tc>
      </w:tr>
      <w:tr w:rsidR="00202B44" w14:paraId="4DAEA56D" w14:textId="77777777" w:rsidTr="00CF5B09">
        <w:tc>
          <w:tcPr>
            <w:tcW w:w="546" w:type="dxa"/>
            <w:vAlign w:val="center"/>
          </w:tcPr>
          <w:p w14:paraId="22561FAD"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52</w:t>
            </w:r>
          </w:p>
        </w:tc>
        <w:tc>
          <w:tcPr>
            <w:tcW w:w="1431" w:type="dxa"/>
            <w:vAlign w:val="center"/>
          </w:tcPr>
          <w:p w14:paraId="5D0A015E" w14:textId="3BBBA4A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52/NQ-HĐ</w:t>
            </w:r>
            <w:r w:rsidR="00CF5194">
              <w:rPr>
                <w:rFonts w:ascii="Times New Roman" w:eastAsia="Times New Roman" w:hAnsi="Times New Roman" w:cs="Times New Roman"/>
                <w:color w:val="000000"/>
                <w:sz w:val="18"/>
                <w:szCs w:val="18"/>
              </w:rPr>
              <w:t>TV</w:t>
            </w:r>
          </w:p>
        </w:tc>
        <w:tc>
          <w:tcPr>
            <w:tcW w:w="1219" w:type="dxa"/>
            <w:vAlign w:val="center"/>
          </w:tcPr>
          <w:p w14:paraId="63E364F6" w14:textId="7D6E044B"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11/04/2024</w:t>
            </w:r>
          </w:p>
        </w:tc>
        <w:tc>
          <w:tcPr>
            <w:tcW w:w="1690" w:type="dxa"/>
            <w:vAlign w:val="center"/>
          </w:tcPr>
          <w:p w14:paraId="25A52E33"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CEA2588" w14:textId="47AB3DBD"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biểu quyết tại Đại hội đồng cổ đông thường niên năm 2024 - Công ty Cổ phần Nhiệt điện Quảng Ninh</w:t>
            </w:r>
          </w:p>
        </w:tc>
      </w:tr>
      <w:tr w:rsidR="00202B44" w14:paraId="1E2FBC58" w14:textId="77777777" w:rsidTr="00CF5B09">
        <w:tc>
          <w:tcPr>
            <w:tcW w:w="546" w:type="dxa"/>
            <w:vAlign w:val="center"/>
          </w:tcPr>
          <w:p w14:paraId="400D2A5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53</w:t>
            </w:r>
          </w:p>
        </w:tc>
        <w:tc>
          <w:tcPr>
            <w:tcW w:w="1431" w:type="dxa"/>
            <w:vAlign w:val="center"/>
          </w:tcPr>
          <w:p w14:paraId="541DA94A" w14:textId="754A63F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53/NQ-HĐ</w:t>
            </w:r>
            <w:r w:rsidR="00CF5194">
              <w:rPr>
                <w:rFonts w:ascii="Times New Roman" w:eastAsia="Times New Roman" w:hAnsi="Times New Roman" w:cs="Times New Roman"/>
                <w:color w:val="000000"/>
                <w:sz w:val="18"/>
                <w:szCs w:val="18"/>
              </w:rPr>
              <w:t>TV</w:t>
            </w:r>
          </w:p>
        </w:tc>
        <w:tc>
          <w:tcPr>
            <w:tcW w:w="1219" w:type="dxa"/>
            <w:vAlign w:val="center"/>
          </w:tcPr>
          <w:p w14:paraId="10F44E62" w14:textId="00A7A4A4"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11/04/2024</w:t>
            </w:r>
          </w:p>
        </w:tc>
        <w:tc>
          <w:tcPr>
            <w:tcW w:w="1690" w:type="dxa"/>
            <w:vAlign w:val="center"/>
          </w:tcPr>
          <w:p w14:paraId="076FB88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407E6D7" w14:textId="277AF69D"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KQLCNT Gói thầu số 02NH-DH3&amp;DH3MR-2024: Cung cấp than nhập khẩu phục vụ vận hành thương mại NMNĐ Duyên Hải 3 và NMNĐ Duyên Hải 3 MR </w:t>
            </w:r>
          </w:p>
        </w:tc>
      </w:tr>
      <w:tr w:rsidR="00202B44" w14:paraId="78E0C16A" w14:textId="77777777" w:rsidTr="00CF5B09">
        <w:tc>
          <w:tcPr>
            <w:tcW w:w="546" w:type="dxa"/>
            <w:vAlign w:val="center"/>
          </w:tcPr>
          <w:p w14:paraId="28594793"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54</w:t>
            </w:r>
          </w:p>
        </w:tc>
        <w:tc>
          <w:tcPr>
            <w:tcW w:w="1431" w:type="dxa"/>
            <w:vAlign w:val="center"/>
          </w:tcPr>
          <w:p w14:paraId="041B9072" w14:textId="223BEAF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54/NQ-HĐT</w:t>
            </w:r>
            <w:r w:rsidR="00CF5194">
              <w:rPr>
                <w:rFonts w:ascii="Times New Roman" w:eastAsia="Times New Roman" w:hAnsi="Times New Roman" w:cs="Times New Roman"/>
                <w:color w:val="000000"/>
                <w:sz w:val="18"/>
                <w:szCs w:val="18"/>
              </w:rPr>
              <w:t>V</w:t>
            </w:r>
          </w:p>
        </w:tc>
        <w:tc>
          <w:tcPr>
            <w:tcW w:w="1219" w:type="dxa"/>
            <w:vAlign w:val="center"/>
          </w:tcPr>
          <w:p w14:paraId="3081282D" w14:textId="3A63D091"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12/04/2024</w:t>
            </w:r>
          </w:p>
        </w:tc>
        <w:tc>
          <w:tcPr>
            <w:tcW w:w="1690" w:type="dxa"/>
            <w:vAlign w:val="center"/>
          </w:tcPr>
          <w:p w14:paraId="65EF1A1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0C9CD96" w14:textId="2CB808A2"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kế hoạch SXKD - ĐTPT - Tài chính năm 2024 của </w:t>
            </w:r>
            <w:r w:rsidR="00C24F8A">
              <w:rPr>
                <w:color w:val="000000"/>
                <w:sz w:val="22"/>
                <w:szCs w:val="22"/>
              </w:rPr>
              <w:t>EVNGENCO</w:t>
            </w:r>
            <w:r w:rsidR="00202B44">
              <w:rPr>
                <w:color w:val="000000"/>
                <w:sz w:val="22"/>
                <w:szCs w:val="22"/>
              </w:rPr>
              <w:t>1</w:t>
            </w:r>
          </w:p>
        </w:tc>
      </w:tr>
      <w:tr w:rsidR="00202B44" w14:paraId="1E85843B" w14:textId="77777777" w:rsidTr="00CF5B09">
        <w:tc>
          <w:tcPr>
            <w:tcW w:w="546" w:type="dxa"/>
            <w:vAlign w:val="center"/>
          </w:tcPr>
          <w:p w14:paraId="6168FC1D"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55</w:t>
            </w:r>
          </w:p>
        </w:tc>
        <w:tc>
          <w:tcPr>
            <w:tcW w:w="1431" w:type="dxa"/>
            <w:vAlign w:val="center"/>
          </w:tcPr>
          <w:p w14:paraId="139CC113" w14:textId="347F34C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55/NQ-HĐT</w:t>
            </w:r>
            <w:r w:rsidR="00CF5194">
              <w:rPr>
                <w:rFonts w:ascii="Times New Roman" w:eastAsia="Times New Roman" w:hAnsi="Times New Roman" w:cs="Times New Roman"/>
                <w:color w:val="000000"/>
                <w:sz w:val="18"/>
                <w:szCs w:val="18"/>
              </w:rPr>
              <w:t>V</w:t>
            </w:r>
          </w:p>
        </w:tc>
        <w:tc>
          <w:tcPr>
            <w:tcW w:w="1219" w:type="dxa"/>
            <w:vAlign w:val="center"/>
          </w:tcPr>
          <w:p w14:paraId="7FA7B5E3" w14:textId="22450BD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16/04/2024</w:t>
            </w:r>
          </w:p>
        </w:tc>
        <w:tc>
          <w:tcPr>
            <w:tcW w:w="1690" w:type="dxa"/>
            <w:vAlign w:val="center"/>
          </w:tcPr>
          <w:p w14:paraId="5FF9CA50"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CD33ADA" w14:textId="701FCB2A"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ái cơ cấu các hợp đồng tín dụng giữa Tổng công ty Phát điện 1 và Công ty Cổ phần Thủy điện Đa Nhim – Hàm Thuận – Đa Mi</w:t>
            </w:r>
          </w:p>
        </w:tc>
      </w:tr>
      <w:tr w:rsidR="00202B44" w14:paraId="665E8DA8" w14:textId="77777777" w:rsidTr="00CF5B09">
        <w:tc>
          <w:tcPr>
            <w:tcW w:w="546" w:type="dxa"/>
            <w:vAlign w:val="center"/>
          </w:tcPr>
          <w:p w14:paraId="032E8668"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56</w:t>
            </w:r>
          </w:p>
        </w:tc>
        <w:tc>
          <w:tcPr>
            <w:tcW w:w="1431" w:type="dxa"/>
            <w:vAlign w:val="center"/>
          </w:tcPr>
          <w:p w14:paraId="2AE6F563" w14:textId="0506387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56/NQ-HĐ</w:t>
            </w:r>
            <w:r w:rsidR="00CF5194">
              <w:rPr>
                <w:rFonts w:ascii="Times New Roman" w:eastAsia="Times New Roman" w:hAnsi="Times New Roman" w:cs="Times New Roman"/>
                <w:color w:val="000000"/>
                <w:sz w:val="18"/>
                <w:szCs w:val="18"/>
              </w:rPr>
              <w:t>TV</w:t>
            </w:r>
          </w:p>
        </w:tc>
        <w:tc>
          <w:tcPr>
            <w:tcW w:w="1219" w:type="dxa"/>
            <w:vAlign w:val="center"/>
          </w:tcPr>
          <w:p w14:paraId="796093E1" w14:textId="4DE503A3"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16/04/2024</w:t>
            </w:r>
          </w:p>
        </w:tc>
        <w:tc>
          <w:tcPr>
            <w:tcW w:w="1690" w:type="dxa"/>
            <w:vAlign w:val="center"/>
          </w:tcPr>
          <w:p w14:paraId="0916296F"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2404331" w14:textId="0838AE91"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hê duyệt kết quả đánh giá HSĐXKT Gói thầu số 01TH-DH3&amp;DH3MR-2024: Cung cấp than nhập khẩu phục vụ vận hành thương mại NMNĐ Duyên Hải 3 và NMNĐ Duyên Hải 3MR</w:t>
            </w:r>
          </w:p>
        </w:tc>
      </w:tr>
      <w:tr w:rsidR="00202B44" w14:paraId="5DB5EA9C" w14:textId="77777777" w:rsidTr="00CF5B09">
        <w:tc>
          <w:tcPr>
            <w:tcW w:w="546" w:type="dxa"/>
            <w:vAlign w:val="center"/>
          </w:tcPr>
          <w:p w14:paraId="546D6496"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57</w:t>
            </w:r>
          </w:p>
        </w:tc>
        <w:tc>
          <w:tcPr>
            <w:tcW w:w="1431" w:type="dxa"/>
            <w:vAlign w:val="center"/>
          </w:tcPr>
          <w:p w14:paraId="03B8A051" w14:textId="7320C0C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57/NQ-HĐ</w:t>
            </w:r>
            <w:r w:rsidR="00CF5194">
              <w:rPr>
                <w:rFonts w:ascii="Times New Roman" w:eastAsia="Times New Roman" w:hAnsi="Times New Roman" w:cs="Times New Roman"/>
                <w:color w:val="000000"/>
                <w:sz w:val="18"/>
                <w:szCs w:val="18"/>
              </w:rPr>
              <w:t>TV</w:t>
            </w:r>
          </w:p>
        </w:tc>
        <w:tc>
          <w:tcPr>
            <w:tcW w:w="1219" w:type="dxa"/>
            <w:vAlign w:val="center"/>
          </w:tcPr>
          <w:p w14:paraId="5CEB0463" w14:textId="65C962B3"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22/04/2024</w:t>
            </w:r>
          </w:p>
        </w:tc>
        <w:tc>
          <w:tcPr>
            <w:tcW w:w="1690" w:type="dxa"/>
            <w:vAlign w:val="center"/>
          </w:tcPr>
          <w:p w14:paraId="3F143650"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05746791" w14:textId="55CBCA4E"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biểu quyết tại Đại hội đồng cổ đông thường niên 2024 - Công ty cổ phần Phát triển Điện lực Việt Nam</w:t>
            </w:r>
          </w:p>
        </w:tc>
      </w:tr>
      <w:tr w:rsidR="00202B44" w14:paraId="7E2AD10A" w14:textId="77777777" w:rsidTr="00CF5B09">
        <w:tc>
          <w:tcPr>
            <w:tcW w:w="546" w:type="dxa"/>
            <w:vAlign w:val="center"/>
          </w:tcPr>
          <w:p w14:paraId="26F640B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58</w:t>
            </w:r>
          </w:p>
        </w:tc>
        <w:tc>
          <w:tcPr>
            <w:tcW w:w="1431" w:type="dxa"/>
            <w:vAlign w:val="center"/>
          </w:tcPr>
          <w:p w14:paraId="501D3805" w14:textId="4319B753"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58/NQ-HĐ</w:t>
            </w:r>
            <w:r w:rsidR="00CF5194">
              <w:rPr>
                <w:rFonts w:ascii="Times New Roman" w:eastAsia="Times New Roman" w:hAnsi="Times New Roman" w:cs="Times New Roman"/>
                <w:color w:val="000000"/>
                <w:sz w:val="18"/>
                <w:szCs w:val="18"/>
              </w:rPr>
              <w:t>TV</w:t>
            </w:r>
          </w:p>
        </w:tc>
        <w:tc>
          <w:tcPr>
            <w:tcW w:w="1219" w:type="dxa"/>
            <w:vAlign w:val="center"/>
          </w:tcPr>
          <w:p w14:paraId="0BFAF09C" w14:textId="79DC48B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22/04/2024</w:t>
            </w:r>
          </w:p>
        </w:tc>
        <w:tc>
          <w:tcPr>
            <w:tcW w:w="1690" w:type="dxa"/>
            <w:vAlign w:val="center"/>
          </w:tcPr>
          <w:p w14:paraId="34ED4D84"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EC38750" w14:textId="678FD4F9"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biểu quyết tại Đại hội đồng cổ đông thường niên năm 2024 – Công ty Cổ phần Đa Nhim - Hàm Thuận - Đa Mi</w:t>
            </w:r>
          </w:p>
        </w:tc>
      </w:tr>
      <w:tr w:rsidR="00202B44" w14:paraId="1FF89C4B" w14:textId="77777777" w:rsidTr="00CF5B09">
        <w:tc>
          <w:tcPr>
            <w:tcW w:w="546" w:type="dxa"/>
            <w:vAlign w:val="center"/>
          </w:tcPr>
          <w:p w14:paraId="4BA269B0"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59</w:t>
            </w:r>
          </w:p>
        </w:tc>
        <w:tc>
          <w:tcPr>
            <w:tcW w:w="1431" w:type="dxa"/>
            <w:vAlign w:val="center"/>
          </w:tcPr>
          <w:p w14:paraId="30BD64EC" w14:textId="6203A55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59/NQ-HĐ</w:t>
            </w:r>
            <w:r w:rsidR="00CF5194">
              <w:rPr>
                <w:rFonts w:ascii="Times New Roman" w:eastAsia="Times New Roman" w:hAnsi="Times New Roman" w:cs="Times New Roman"/>
                <w:color w:val="000000"/>
                <w:sz w:val="18"/>
                <w:szCs w:val="18"/>
              </w:rPr>
              <w:t>TV</w:t>
            </w:r>
          </w:p>
        </w:tc>
        <w:tc>
          <w:tcPr>
            <w:tcW w:w="1219" w:type="dxa"/>
            <w:vAlign w:val="center"/>
          </w:tcPr>
          <w:p w14:paraId="6CD57F5C" w14:textId="12DF6117"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22/04/2024</w:t>
            </w:r>
          </w:p>
        </w:tc>
        <w:tc>
          <w:tcPr>
            <w:tcW w:w="1690" w:type="dxa"/>
            <w:vAlign w:val="center"/>
          </w:tcPr>
          <w:p w14:paraId="5583CD27"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C623E30" w14:textId="72012794"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Báo cáo Ban kiểm soát trình Đại hội đồng cổ đông thường niên năm 2024 của Công ty cổ phần Phát triển Điện lực Việt Nam (VNPD)</w:t>
            </w:r>
          </w:p>
        </w:tc>
      </w:tr>
      <w:tr w:rsidR="00202B44" w14:paraId="7BF03EF5" w14:textId="77777777" w:rsidTr="00CF5B09">
        <w:tc>
          <w:tcPr>
            <w:tcW w:w="546" w:type="dxa"/>
            <w:vAlign w:val="center"/>
          </w:tcPr>
          <w:p w14:paraId="1F90AF7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60</w:t>
            </w:r>
          </w:p>
        </w:tc>
        <w:tc>
          <w:tcPr>
            <w:tcW w:w="1431" w:type="dxa"/>
            <w:vAlign w:val="center"/>
          </w:tcPr>
          <w:p w14:paraId="0CA7D68D" w14:textId="5141311A"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60/NQ-HĐ</w:t>
            </w:r>
            <w:r w:rsidR="00CF5194">
              <w:rPr>
                <w:rFonts w:ascii="Times New Roman" w:eastAsia="Times New Roman" w:hAnsi="Times New Roman" w:cs="Times New Roman"/>
                <w:color w:val="000000"/>
                <w:sz w:val="18"/>
                <w:szCs w:val="18"/>
              </w:rPr>
              <w:t>TV</w:t>
            </w:r>
          </w:p>
        </w:tc>
        <w:tc>
          <w:tcPr>
            <w:tcW w:w="1219" w:type="dxa"/>
            <w:vAlign w:val="center"/>
          </w:tcPr>
          <w:p w14:paraId="1DDE97CC" w14:textId="1E9C6E86"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22/04/2024</w:t>
            </w:r>
          </w:p>
        </w:tc>
        <w:tc>
          <w:tcPr>
            <w:tcW w:w="1690" w:type="dxa"/>
            <w:vAlign w:val="center"/>
          </w:tcPr>
          <w:p w14:paraId="7F7225E7"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92502FB" w14:textId="08F084B5"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Chương trình tổng thể về thực hành tiết kiệm, chống lãng phí năm 2024 của </w:t>
            </w:r>
            <w:r w:rsidR="00C24F8A">
              <w:rPr>
                <w:color w:val="000000"/>
                <w:sz w:val="22"/>
                <w:szCs w:val="22"/>
              </w:rPr>
              <w:t>EVNGENCO1</w:t>
            </w:r>
          </w:p>
        </w:tc>
      </w:tr>
      <w:tr w:rsidR="00202B44" w14:paraId="1B512E82" w14:textId="77777777" w:rsidTr="00CF5B09">
        <w:tc>
          <w:tcPr>
            <w:tcW w:w="546" w:type="dxa"/>
            <w:vAlign w:val="center"/>
          </w:tcPr>
          <w:p w14:paraId="4AAC2CCC"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61</w:t>
            </w:r>
          </w:p>
        </w:tc>
        <w:tc>
          <w:tcPr>
            <w:tcW w:w="1431" w:type="dxa"/>
            <w:vAlign w:val="center"/>
          </w:tcPr>
          <w:p w14:paraId="4A3F683F" w14:textId="401AA0A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61/NQ-HĐ</w:t>
            </w:r>
            <w:r w:rsidR="00CF5194">
              <w:rPr>
                <w:rFonts w:ascii="Times New Roman" w:eastAsia="Times New Roman" w:hAnsi="Times New Roman" w:cs="Times New Roman"/>
                <w:color w:val="000000"/>
                <w:sz w:val="18"/>
                <w:szCs w:val="18"/>
              </w:rPr>
              <w:t>TV</w:t>
            </w:r>
          </w:p>
        </w:tc>
        <w:tc>
          <w:tcPr>
            <w:tcW w:w="1219" w:type="dxa"/>
            <w:vAlign w:val="center"/>
          </w:tcPr>
          <w:p w14:paraId="7D8F266E" w14:textId="7248C2E0"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23/04/2024</w:t>
            </w:r>
          </w:p>
        </w:tc>
        <w:tc>
          <w:tcPr>
            <w:tcW w:w="1690" w:type="dxa"/>
            <w:vAlign w:val="center"/>
          </w:tcPr>
          <w:p w14:paraId="77C2393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11A5C3B" w14:textId="252C8D0A"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tỷ lệ sở hữu nước ngoài tối đa tại Công ty cổ phần EVN quốc tế</w:t>
            </w:r>
          </w:p>
        </w:tc>
      </w:tr>
      <w:tr w:rsidR="00202B44" w14:paraId="07371468" w14:textId="77777777" w:rsidTr="00CF5B09">
        <w:tc>
          <w:tcPr>
            <w:tcW w:w="546" w:type="dxa"/>
            <w:vAlign w:val="center"/>
          </w:tcPr>
          <w:p w14:paraId="1471FA6F"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62</w:t>
            </w:r>
          </w:p>
        </w:tc>
        <w:tc>
          <w:tcPr>
            <w:tcW w:w="1431" w:type="dxa"/>
            <w:vAlign w:val="center"/>
          </w:tcPr>
          <w:p w14:paraId="73A1398E" w14:textId="1E92F353"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62/NQ-HĐ</w:t>
            </w:r>
            <w:r w:rsidR="00CF5194">
              <w:rPr>
                <w:rFonts w:ascii="Times New Roman" w:eastAsia="Times New Roman" w:hAnsi="Times New Roman" w:cs="Times New Roman"/>
                <w:color w:val="000000"/>
                <w:sz w:val="18"/>
                <w:szCs w:val="18"/>
              </w:rPr>
              <w:t>TV</w:t>
            </w:r>
          </w:p>
        </w:tc>
        <w:tc>
          <w:tcPr>
            <w:tcW w:w="1219" w:type="dxa"/>
            <w:vAlign w:val="center"/>
          </w:tcPr>
          <w:p w14:paraId="0B29F67F" w14:textId="6C68EE0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23/04/2024</w:t>
            </w:r>
          </w:p>
        </w:tc>
        <w:tc>
          <w:tcPr>
            <w:tcW w:w="1690" w:type="dxa"/>
            <w:vAlign w:val="center"/>
          </w:tcPr>
          <w:p w14:paraId="63E22DFE"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70B4A87" w14:textId="231F8F29"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ỷ lệ sở hữu nước ngoài tối đa tại Công ty cổ phần Phát triển Điện lực Việt Nam</w:t>
            </w:r>
          </w:p>
        </w:tc>
      </w:tr>
      <w:tr w:rsidR="00202B44" w14:paraId="1A88CF8C" w14:textId="77777777" w:rsidTr="00CF5B09">
        <w:tc>
          <w:tcPr>
            <w:tcW w:w="546" w:type="dxa"/>
            <w:vAlign w:val="center"/>
          </w:tcPr>
          <w:p w14:paraId="67169AE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63</w:t>
            </w:r>
          </w:p>
        </w:tc>
        <w:tc>
          <w:tcPr>
            <w:tcW w:w="1431" w:type="dxa"/>
            <w:vAlign w:val="center"/>
          </w:tcPr>
          <w:p w14:paraId="6941171C" w14:textId="12135A76"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63/NQ-HĐ</w:t>
            </w:r>
            <w:r w:rsidR="00CF5194">
              <w:rPr>
                <w:rFonts w:ascii="Times New Roman" w:eastAsia="Times New Roman" w:hAnsi="Times New Roman" w:cs="Times New Roman"/>
                <w:color w:val="000000"/>
                <w:sz w:val="18"/>
                <w:szCs w:val="18"/>
              </w:rPr>
              <w:t>TV</w:t>
            </w:r>
          </w:p>
        </w:tc>
        <w:tc>
          <w:tcPr>
            <w:tcW w:w="1219" w:type="dxa"/>
            <w:vAlign w:val="center"/>
          </w:tcPr>
          <w:p w14:paraId="012077CD" w14:textId="10817178"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24/04/2024</w:t>
            </w:r>
          </w:p>
        </w:tc>
        <w:tc>
          <w:tcPr>
            <w:tcW w:w="1690" w:type="dxa"/>
            <w:vAlign w:val="center"/>
          </w:tcPr>
          <w:p w14:paraId="55A092CB"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C2C4CBE" w14:textId="2DB9F2E0"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C</w:t>
            </w:r>
            <w:r w:rsidR="00202B44">
              <w:rPr>
                <w:color w:val="000000"/>
                <w:sz w:val="22"/>
                <w:szCs w:val="22"/>
              </w:rPr>
              <w:t>hủ trương kiện toàn nhân sự người đại diện phần vốn, tham gia HĐQT, giới thiệu bổ nhiệm giữ chức vụ Tổng giám đốc và bố trí cán bộ tại Công ty cổ phần Nhiệt điện Quảng Ninh (QTP)</w:t>
            </w:r>
          </w:p>
        </w:tc>
      </w:tr>
      <w:tr w:rsidR="00202B44" w14:paraId="42352B44" w14:textId="77777777" w:rsidTr="00CF5B09">
        <w:tc>
          <w:tcPr>
            <w:tcW w:w="546" w:type="dxa"/>
            <w:vAlign w:val="center"/>
          </w:tcPr>
          <w:p w14:paraId="0D8EDC05"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64</w:t>
            </w:r>
          </w:p>
        </w:tc>
        <w:tc>
          <w:tcPr>
            <w:tcW w:w="1431" w:type="dxa"/>
            <w:vAlign w:val="center"/>
          </w:tcPr>
          <w:p w14:paraId="3C9B5B19" w14:textId="4A9ED3A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64/NQ-HĐ</w:t>
            </w:r>
            <w:r w:rsidR="00CF5194">
              <w:rPr>
                <w:rFonts w:ascii="Times New Roman" w:eastAsia="Times New Roman" w:hAnsi="Times New Roman" w:cs="Times New Roman"/>
                <w:color w:val="000000"/>
                <w:sz w:val="18"/>
                <w:szCs w:val="18"/>
              </w:rPr>
              <w:t>TV</w:t>
            </w:r>
          </w:p>
        </w:tc>
        <w:tc>
          <w:tcPr>
            <w:tcW w:w="1219" w:type="dxa"/>
            <w:vAlign w:val="center"/>
          </w:tcPr>
          <w:p w14:paraId="2F029929" w14:textId="50EACF1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25/04/2024</w:t>
            </w:r>
          </w:p>
        </w:tc>
        <w:tc>
          <w:tcPr>
            <w:tcW w:w="1690" w:type="dxa"/>
            <w:vAlign w:val="center"/>
          </w:tcPr>
          <w:p w14:paraId="11BA93E3"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3DC824B6" w14:textId="03E1BA9E"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phương án điều động, bổ nhiệm cán bộ của Công ty Nhiệt điện Duyên Hải</w:t>
            </w:r>
          </w:p>
        </w:tc>
      </w:tr>
      <w:tr w:rsidR="00202B44" w14:paraId="521E303F" w14:textId="77777777" w:rsidTr="00CF5B09">
        <w:tc>
          <w:tcPr>
            <w:tcW w:w="546" w:type="dxa"/>
            <w:vAlign w:val="center"/>
          </w:tcPr>
          <w:p w14:paraId="0CC99EA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65</w:t>
            </w:r>
          </w:p>
        </w:tc>
        <w:tc>
          <w:tcPr>
            <w:tcW w:w="1431" w:type="dxa"/>
            <w:vAlign w:val="center"/>
          </w:tcPr>
          <w:p w14:paraId="2DD93DEC" w14:textId="14E8E27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65/NQ-HĐ</w:t>
            </w:r>
            <w:r w:rsidR="00CF5194">
              <w:rPr>
                <w:rFonts w:ascii="Times New Roman" w:eastAsia="Times New Roman" w:hAnsi="Times New Roman" w:cs="Times New Roman"/>
                <w:color w:val="000000"/>
                <w:sz w:val="18"/>
                <w:szCs w:val="18"/>
              </w:rPr>
              <w:t>TV</w:t>
            </w:r>
          </w:p>
        </w:tc>
        <w:tc>
          <w:tcPr>
            <w:tcW w:w="1219" w:type="dxa"/>
            <w:vAlign w:val="center"/>
          </w:tcPr>
          <w:p w14:paraId="02294FDE" w14:textId="5B17EF5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02/05/2024</w:t>
            </w:r>
          </w:p>
        </w:tc>
        <w:tc>
          <w:tcPr>
            <w:tcW w:w="1690" w:type="dxa"/>
            <w:vAlign w:val="center"/>
          </w:tcPr>
          <w:p w14:paraId="05E9B5EB"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1F4A9AC" w14:textId="6947C72E"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 xml:space="preserve">hông qua chủ trương kiện toàn nhân sự giữ chức danh Phó Tổng giám đốc </w:t>
            </w:r>
            <w:r w:rsidR="00C24F8A">
              <w:rPr>
                <w:color w:val="000000"/>
                <w:sz w:val="22"/>
                <w:szCs w:val="22"/>
              </w:rPr>
              <w:t>EVNGENCO1</w:t>
            </w:r>
          </w:p>
        </w:tc>
      </w:tr>
      <w:tr w:rsidR="00202B44" w14:paraId="40EF6A4D" w14:textId="77777777" w:rsidTr="00CF5B09">
        <w:tc>
          <w:tcPr>
            <w:tcW w:w="546" w:type="dxa"/>
            <w:vAlign w:val="center"/>
          </w:tcPr>
          <w:p w14:paraId="6B2DCCDB"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lastRenderedPageBreak/>
              <w:t>66</w:t>
            </w:r>
          </w:p>
        </w:tc>
        <w:tc>
          <w:tcPr>
            <w:tcW w:w="1431" w:type="dxa"/>
            <w:vAlign w:val="center"/>
          </w:tcPr>
          <w:p w14:paraId="5718E3F2" w14:textId="03B96AD2"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66/NQ-HĐ</w:t>
            </w:r>
            <w:r w:rsidR="00CF5194">
              <w:rPr>
                <w:rFonts w:ascii="Times New Roman" w:eastAsia="Times New Roman" w:hAnsi="Times New Roman" w:cs="Times New Roman"/>
                <w:color w:val="000000"/>
                <w:sz w:val="18"/>
                <w:szCs w:val="18"/>
              </w:rPr>
              <w:t>TV</w:t>
            </w:r>
          </w:p>
        </w:tc>
        <w:tc>
          <w:tcPr>
            <w:tcW w:w="1219" w:type="dxa"/>
            <w:vAlign w:val="center"/>
          </w:tcPr>
          <w:p w14:paraId="70ED9473" w14:textId="4046913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06/05/2024</w:t>
            </w:r>
          </w:p>
        </w:tc>
        <w:tc>
          <w:tcPr>
            <w:tcW w:w="1690" w:type="dxa"/>
            <w:vAlign w:val="center"/>
          </w:tcPr>
          <w:p w14:paraId="6565024D"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F162DFE" w14:textId="75E8800F"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chủ trương bổ nhiệm lại cán bộ của Cơ quan </w:t>
            </w:r>
            <w:r w:rsidR="00C24F8A">
              <w:rPr>
                <w:color w:val="000000"/>
                <w:sz w:val="22"/>
                <w:szCs w:val="22"/>
              </w:rPr>
              <w:t>EVNGENCO1</w:t>
            </w:r>
          </w:p>
        </w:tc>
      </w:tr>
      <w:tr w:rsidR="00202B44" w14:paraId="67FA3CAB" w14:textId="77777777" w:rsidTr="00CF5B09">
        <w:tc>
          <w:tcPr>
            <w:tcW w:w="546" w:type="dxa"/>
            <w:vAlign w:val="center"/>
          </w:tcPr>
          <w:p w14:paraId="3BCDDDB8"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67</w:t>
            </w:r>
          </w:p>
        </w:tc>
        <w:tc>
          <w:tcPr>
            <w:tcW w:w="1431" w:type="dxa"/>
            <w:vAlign w:val="center"/>
          </w:tcPr>
          <w:p w14:paraId="63BFBC33" w14:textId="272A8A7F"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67/NQ-HĐ</w:t>
            </w:r>
            <w:r w:rsidR="00CF5194">
              <w:rPr>
                <w:rFonts w:ascii="Times New Roman" w:eastAsia="Times New Roman" w:hAnsi="Times New Roman" w:cs="Times New Roman"/>
                <w:color w:val="000000"/>
                <w:sz w:val="18"/>
                <w:szCs w:val="18"/>
              </w:rPr>
              <w:t>TV</w:t>
            </w:r>
          </w:p>
        </w:tc>
        <w:tc>
          <w:tcPr>
            <w:tcW w:w="1219" w:type="dxa"/>
            <w:vAlign w:val="center"/>
          </w:tcPr>
          <w:p w14:paraId="4DA3E0FF" w14:textId="6E3E8B74"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06/05/2024</w:t>
            </w:r>
          </w:p>
        </w:tc>
        <w:tc>
          <w:tcPr>
            <w:tcW w:w="1690" w:type="dxa"/>
            <w:vAlign w:val="center"/>
          </w:tcPr>
          <w:p w14:paraId="22FB62C4"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108C1A9" w14:textId="4C08CEED"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biểu quyết tại Đại hội đồng cổ đôngthường niên 2024 - Công ty cổ phần EVN Quốc tế (EVNI)</w:t>
            </w:r>
          </w:p>
        </w:tc>
      </w:tr>
      <w:tr w:rsidR="00202B44" w14:paraId="0B152C27" w14:textId="77777777" w:rsidTr="00CF5B09">
        <w:tc>
          <w:tcPr>
            <w:tcW w:w="546" w:type="dxa"/>
            <w:vAlign w:val="center"/>
          </w:tcPr>
          <w:p w14:paraId="05F668E1"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68</w:t>
            </w:r>
          </w:p>
        </w:tc>
        <w:tc>
          <w:tcPr>
            <w:tcW w:w="1431" w:type="dxa"/>
            <w:vAlign w:val="center"/>
          </w:tcPr>
          <w:p w14:paraId="592243C6" w14:textId="6D5D6DFD"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68/NQ-HĐ</w:t>
            </w:r>
            <w:r w:rsidR="00CF5194">
              <w:rPr>
                <w:rFonts w:ascii="Times New Roman" w:eastAsia="Times New Roman" w:hAnsi="Times New Roman" w:cs="Times New Roman"/>
                <w:color w:val="000000"/>
                <w:sz w:val="18"/>
                <w:szCs w:val="18"/>
              </w:rPr>
              <w:t>TV</w:t>
            </w:r>
          </w:p>
        </w:tc>
        <w:tc>
          <w:tcPr>
            <w:tcW w:w="1219" w:type="dxa"/>
            <w:vAlign w:val="center"/>
          </w:tcPr>
          <w:p w14:paraId="128EDA13" w14:textId="7078C71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08/05/2024</w:t>
            </w:r>
          </w:p>
        </w:tc>
        <w:tc>
          <w:tcPr>
            <w:tcW w:w="1690" w:type="dxa"/>
            <w:vAlign w:val="center"/>
          </w:tcPr>
          <w:p w14:paraId="0D50C7E6"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F11707C" w14:textId="12EC55CF"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C</w:t>
            </w:r>
            <w:r w:rsidR="00202B44">
              <w:rPr>
                <w:color w:val="000000"/>
                <w:sz w:val="22"/>
                <w:szCs w:val="22"/>
              </w:rPr>
              <w:t>ông bố áp dụng Quy chế Quản lý hoạt động khoa học và công nghệ trong Tập đoàn Điện lực Quốc gia Việt Nam</w:t>
            </w:r>
          </w:p>
        </w:tc>
      </w:tr>
      <w:tr w:rsidR="00202B44" w14:paraId="734357C0" w14:textId="77777777" w:rsidTr="00CF5B09">
        <w:tc>
          <w:tcPr>
            <w:tcW w:w="546" w:type="dxa"/>
            <w:vAlign w:val="center"/>
          </w:tcPr>
          <w:p w14:paraId="464B853F"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69</w:t>
            </w:r>
          </w:p>
        </w:tc>
        <w:tc>
          <w:tcPr>
            <w:tcW w:w="1431" w:type="dxa"/>
            <w:vAlign w:val="center"/>
          </w:tcPr>
          <w:p w14:paraId="5A439AC0" w14:textId="3CB378C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69/NQ-HĐ</w:t>
            </w:r>
            <w:r w:rsidR="00CF5194">
              <w:rPr>
                <w:rFonts w:ascii="Times New Roman" w:eastAsia="Times New Roman" w:hAnsi="Times New Roman" w:cs="Times New Roman"/>
                <w:color w:val="000000"/>
                <w:sz w:val="18"/>
                <w:szCs w:val="18"/>
              </w:rPr>
              <w:t>TV</w:t>
            </w:r>
          </w:p>
        </w:tc>
        <w:tc>
          <w:tcPr>
            <w:tcW w:w="1219" w:type="dxa"/>
            <w:vAlign w:val="center"/>
          </w:tcPr>
          <w:p w14:paraId="6E94A1EC" w14:textId="647BABF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21/05/2024</w:t>
            </w:r>
          </w:p>
        </w:tc>
        <w:tc>
          <w:tcPr>
            <w:tcW w:w="1690" w:type="dxa"/>
            <w:vAlign w:val="center"/>
          </w:tcPr>
          <w:p w14:paraId="5714C355"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2968399" w14:textId="6EFABE98"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hê duyệt ngân hàng cung cấp tín dụng tái cơ cấu HĐTD giữa Tổng công ty Phát điện 1 và CTCP Thủy điện Đa Nhim – Hàm Thuận – Đa Mi</w:t>
            </w:r>
          </w:p>
        </w:tc>
      </w:tr>
      <w:tr w:rsidR="00202B44" w14:paraId="07F15A9F" w14:textId="77777777" w:rsidTr="00CF5B09">
        <w:tc>
          <w:tcPr>
            <w:tcW w:w="546" w:type="dxa"/>
            <w:vAlign w:val="center"/>
          </w:tcPr>
          <w:p w14:paraId="798A526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70</w:t>
            </w:r>
          </w:p>
        </w:tc>
        <w:tc>
          <w:tcPr>
            <w:tcW w:w="1431" w:type="dxa"/>
            <w:vAlign w:val="center"/>
          </w:tcPr>
          <w:p w14:paraId="4A889B7A" w14:textId="641CFB01"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70/NQ-HĐ</w:t>
            </w:r>
            <w:r w:rsidR="00CF5194">
              <w:rPr>
                <w:rFonts w:ascii="Times New Roman" w:eastAsia="Times New Roman" w:hAnsi="Times New Roman" w:cs="Times New Roman"/>
                <w:color w:val="000000"/>
                <w:sz w:val="18"/>
                <w:szCs w:val="18"/>
              </w:rPr>
              <w:t>TV</w:t>
            </w:r>
          </w:p>
        </w:tc>
        <w:tc>
          <w:tcPr>
            <w:tcW w:w="1219" w:type="dxa"/>
            <w:vAlign w:val="center"/>
          </w:tcPr>
          <w:p w14:paraId="75C1719B" w14:textId="77818D2E"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23/05/2024</w:t>
            </w:r>
          </w:p>
        </w:tc>
        <w:tc>
          <w:tcPr>
            <w:tcW w:w="1690" w:type="dxa"/>
            <w:vAlign w:val="center"/>
          </w:tcPr>
          <w:p w14:paraId="193042CB"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B7F2668" w14:textId="5845C140"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Q</w:t>
            </w:r>
            <w:r w:rsidR="00202B44">
              <w:rPr>
                <w:color w:val="000000"/>
                <w:sz w:val="22"/>
                <w:szCs w:val="22"/>
              </w:rPr>
              <w:t>uỹ tiền lương, tiền ATĐ kế hoạch năm 2024 của Công ty mẹ - EVNGENCO1</w:t>
            </w:r>
          </w:p>
        </w:tc>
      </w:tr>
      <w:tr w:rsidR="00202B44" w14:paraId="3B7FA840" w14:textId="77777777" w:rsidTr="00CF5B09">
        <w:tc>
          <w:tcPr>
            <w:tcW w:w="546" w:type="dxa"/>
            <w:vAlign w:val="center"/>
          </w:tcPr>
          <w:p w14:paraId="512E3C89"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71</w:t>
            </w:r>
          </w:p>
        </w:tc>
        <w:tc>
          <w:tcPr>
            <w:tcW w:w="1431" w:type="dxa"/>
            <w:vAlign w:val="center"/>
          </w:tcPr>
          <w:p w14:paraId="75D52524" w14:textId="1A52CA1B"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71/NQ-HĐ</w:t>
            </w:r>
            <w:r w:rsidR="00CF5194">
              <w:rPr>
                <w:rFonts w:ascii="Times New Roman" w:eastAsia="Times New Roman" w:hAnsi="Times New Roman" w:cs="Times New Roman"/>
                <w:color w:val="000000"/>
                <w:sz w:val="18"/>
                <w:szCs w:val="18"/>
              </w:rPr>
              <w:t>TV</w:t>
            </w:r>
          </w:p>
        </w:tc>
        <w:tc>
          <w:tcPr>
            <w:tcW w:w="1219" w:type="dxa"/>
            <w:vAlign w:val="center"/>
          </w:tcPr>
          <w:p w14:paraId="0CFEB9F6" w14:textId="4012051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23/05/2024</w:t>
            </w:r>
          </w:p>
        </w:tc>
        <w:tc>
          <w:tcPr>
            <w:tcW w:w="1690" w:type="dxa"/>
            <w:vAlign w:val="center"/>
          </w:tcPr>
          <w:p w14:paraId="2330CACA"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21E0789B" w14:textId="0E7414E1"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biểu quyết tại Đại hội đồng cổ đông thường niên năm 2024 - Công ty cổ phần Dịch vụ Sửa chữa Nhiệt điện miền Bắc</w:t>
            </w:r>
          </w:p>
        </w:tc>
      </w:tr>
      <w:tr w:rsidR="00202B44" w14:paraId="6EB0AFEC" w14:textId="77777777" w:rsidTr="00CF5B09">
        <w:tc>
          <w:tcPr>
            <w:tcW w:w="546" w:type="dxa"/>
            <w:vAlign w:val="center"/>
          </w:tcPr>
          <w:p w14:paraId="2B668634"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72</w:t>
            </w:r>
          </w:p>
        </w:tc>
        <w:tc>
          <w:tcPr>
            <w:tcW w:w="1431" w:type="dxa"/>
            <w:vAlign w:val="center"/>
          </w:tcPr>
          <w:p w14:paraId="17374266" w14:textId="32552A79"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72/NQ-HĐ</w:t>
            </w:r>
            <w:r w:rsidR="00CF5194">
              <w:rPr>
                <w:rFonts w:ascii="Times New Roman" w:eastAsia="Times New Roman" w:hAnsi="Times New Roman" w:cs="Times New Roman"/>
                <w:color w:val="000000"/>
                <w:sz w:val="18"/>
                <w:szCs w:val="18"/>
              </w:rPr>
              <w:t>TV</w:t>
            </w:r>
          </w:p>
        </w:tc>
        <w:tc>
          <w:tcPr>
            <w:tcW w:w="1219" w:type="dxa"/>
            <w:vAlign w:val="center"/>
          </w:tcPr>
          <w:p w14:paraId="3DFAFDCD" w14:textId="0E5AF67D"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23/05/2024</w:t>
            </w:r>
          </w:p>
        </w:tc>
        <w:tc>
          <w:tcPr>
            <w:tcW w:w="1690" w:type="dxa"/>
            <w:vAlign w:val="center"/>
          </w:tcPr>
          <w:p w14:paraId="60E76488"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808A50D" w14:textId="5DA5E1A4"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hương án điều chỉnh vốn điều lệ của EVNGENCO1 đến hết năm 2025</w:t>
            </w:r>
          </w:p>
        </w:tc>
      </w:tr>
      <w:tr w:rsidR="00202B44" w14:paraId="5029EF32" w14:textId="77777777" w:rsidTr="00CF5B09">
        <w:tc>
          <w:tcPr>
            <w:tcW w:w="546" w:type="dxa"/>
            <w:vAlign w:val="center"/>
          </w:tcPr>
          <w:p w14:paraId="0B59E686"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73</w:t>
            </w:r>
          </w:p>
        </w:tc>
        <w:tc>
          <w:tcPr>
            <w:tcW w:w="1431" w:type="dxa"/>
            <w:vAlign w:val="center"/>
          </w:tcPr>
          <w:p w14:paraId="12ED6AD7" w14:textId="6BAEB424"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73/NQ-HĐ</w:t>
            </w:r>
            <w:r w:rsidR="00CF5194">
              <w:rPr>
                <w:rFonts w:ascii="Times New Roman" w:eastAsia="Times New Roman" w:hAnsi="Times New Roman" w:cs="Times New Roman"/>
                <w:color w:val="000000"/>
                <w:sz w:val="18"/>
                <w:szCs w:val="18"/>
              </w:rPr>
              <w:t>TV</w:t>
            </w:r>
          </w:p>
        </w:tc>
        <w:tc>
          <w:tcPr>
            <w:tcW w:w="1219" w:type="dxa"/>
            <w:vAlign w:val="center"/>
          </w:tcPr>
          <w:p w14:paraId="39286A83" w14:textId="52AEE1C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27/05/2024</w:t>
            </w:r>
          </w:p>
        </w:tc>
        <w:tc>
          <w:tcPr>
            <w:tcW w:w="1690" w:type="dxa"/>
            <w:vAlign w:val="center"/>
          </w:tcPr>
          <w:p w14:paraId="5E8AE41A"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15DA259" w14:textId="23FC4335"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Đ</w:t>
            </w:r>
            <w:r w:rsidR="00202B44">
              <w:rPr>
                <w:color w:val="000000"/>
                <w:sz w:val="22"/>
                <w:szCs w:val="22"/>
              </w:rPr>
              <w:t>iều chỉnh kế hoạch mua than nhập khẩu 6 tháng đầu năm 2024; hủy thầu Gói thầu số 01NH-DH3&amp;DH3MR-2024 và Gói thầu số 04NH-DH3&amp;DH3MR-2024; kế hoạch mua than nhập khẩu 6 tháng cuối năm 2024 cho Nhà máy nhiệt điện Duyên Hải 3 và Duyên Hải 3 mở rộng</w:t>
            </w:r>
          </w:p>
        </w:tc>
      </w:tr>
      <w:tr w:rsidR="00202B44" w14:paraId="6F2BDF23" w14:textId="77777777" w:rsidTr="00CF5B09">
        <w:tc>
          <w:tcPr>
            <w:tcW w:w="546" w:type="dxa"/>
            <w:vAlign w:val="center"/>
          </w:tcPr>
          <w:p w14:paraId="73CA3A36"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74</w:t>
            </w:r>
          </w:p>
        </w:tc>
        <w:tc>
          <w:tcPr>
            <w:tcW w:w="1431" w:type="dxa"/>
            <w:vAlign w:val="center"/>
          </w:tcPr>
          <w:p w14:paraId="30281CC9" w14:textId="24A55F10"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74/NQ-HĐ</w:t>
            </w:r>
            <w:r w:rsidR="00CF5194">
              <w:rPr>
                <w:rFonts w:ascii="Times New Roman" w:eastAsia="Times New Roman" w:hAnsi="Times New Roman" w:cs="Times New Roman"/>
                <w:color w:val="000000"/>
                <w:sz w:val="18"/>
                <w:szCs w:val="18"/>
              </w:rPr>
              <w:t>TV</w:t>
            </w:r>
          </w:p>
        </w:tc>
        <w:tc>
          <w:tcPr>
            <w:tcW w:w="1219" w:type="dxa"/>
            <w:vAlign w:val="center"/>
          </w:tcPr>
          <w:p w14:paraId="0DE5058B" w14:textId="1A18EE0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29/05/2024</w:t>
            </w:r>
          </w:p>
        </w:tc>
        <w:tc>
          <w:tcPr>
            <w:tcW w:w="1690" w:type="dxa"/>
            <w:vAlign w:val="center"/>
          </w:tcPr>
          <w:p w14:paraId="261253A7"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8200350" w14:textId="485B5A0D" w:rsidR="00202B44" w:rsidRPr="00BF58B7" w:rsidRDefault="005D70B0"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các nội dung góp ý dự thảo Quy chế về công tác sản xuất kinh doanh điện trong Tập đoàn Điện lực Quốc gia Việt Nam</w:t>
            </w:r>
          </w:p>
        </w:tc>
      </w:tr>
      <w:tr w:rsidR="00202B44" w14:paraId="544D6AEC" w14:textId="77777777" w:rsidTr="00CF5B09">
        <w:tc>
          <w:tcPr>
            <w:tcW w:w="546" w:type="dxa"/>
            <w:vAlign w:val="center"/>
          </w:tcPr>
          <w:p w14:paraId="011C4212"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75</w:t>
            </w:r>
          </w:p>
        </w:tc>
        <w:tc>
          <w:tcPr>
            <w:tcW w:w="1431" w:type="dxa"/>
            <w:vAlign w:val="center"/>
          </w:tcPr>
          <w:p w14:paraId="341F65DC" w14:textId="150F3438"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75/NQ-HĐ</w:t>
            </w:r>
            <w:r w:rsidR="00CF5194">
              <w:rPr>
                <w:rFonts w:ascii="Times New Roman" w:eastAsia="Times New Roman" w:hAnsi="Times New Roman" w:cs="Times New Roman"/>
                <w:color w:val="000000"/>
                <w:sz w:val="18"/>
                <w:szCs w:val="18"/>
              </w:rPr>
              <w:t>TV</w:t>
            </w:r>
          </w:p>
        </w:tc>
        <w:tc>
          <w:tcPr>
            <w:tcW w:w="1219" w:type="dxa"/>
            <w:vAlign w:val="center"/>
          </w:tcPr>
          <w:p w14:paraId="3393810A" w14:textId="49716999"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30/05/2024</w:t>
            </w:r>
          </w:p>
        </w:tc>
        <w:tc>
          <w:tcPr>
            <w:tcW w:w="1690" w:type="dxa"/>
            <w:vAlign w:val="center"/>
          </w:tcPr>
          <w:p w14:paraId="3CCA32FD"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412E7A5" w14:textId="021E1D00" w:rsidR="00202B44" w:rsidRPr="00BF58B7" w:rsidRDefault="00F46B28"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Kế hoạch thực hiện các nhiệm vụ Chuyển đổi số năm 2024 của </w:t>
            </w:r>
            <w:r w:rsidR="00C24F8A">
              <w:rPr>
                <w:color w:val="000000"/>
                <w:sz w:val="22"/>
                <w:szCs w:val="22"/>
              </w:rPr>
              <w:t>EVNGENCO1</w:t>
            </w:r>
          </w:p>
        </w:tc>
      </w:tr>
      <w:tr w:rsidR="00202B44" w14:paraId="33D9C097" w14:textId="77777777" w:rsidTr="00CF5B09">
        <w:tc>
          <w:tcPr>
            <w:tcW w:w="546" w:type="dxa"/>
            <w:vAlign w:val="center"/>
          </w:tcPr>
          <w:p w14:paraId="390BD29A"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76</w:t>
            </w:r>
          </w:p>
        </w:tc>
        <w:tc>
          <w:tcPr>
            <w:tcW w:w="1431" w:type="dxa"/>
            <w:vAlign w:val="center"/>
          </w:tcPr>
          <w:p w14:paraId="159B22E2" w14:textId="6BE2A139"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76/NQ-HĐ</w:t>
            </w:r>
            <w:r w:rsidR="00CF5194">
              <w:rPr>
                <w:rFonts w:ascii="Times New Roman" w:eastAsia="Times New Roman" w:hAnsi="Times New Roman" w:cs="Times New Roman"/>
                <w:color w:val="000000"/>
                <w:sz w:val="18"/>
                <w:szCs w:val="18"/>
              </w:rPr>
              <w:t>TV</w:t>
            </w:r>
          </w:p>
        </w:tc>
        <w:tc>
          <w:tcPr>
            <w:tcW w:w="1219" w:type="dxa"/>
            <w:vAlign w:val="center"/>
          </w:tcPr>
          <w:p w14:paraId="7B95EFC5" w14:textId="1EECFC9C"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31/05/2024</w:t>
            </w:r>
          </w:p>
        </w:tc>
        <w:tc>
          <w:tcPr>
            <w:tcW w:w="1690" w:type="dxa"/>
            <w:vAlign w:val="center"/>
          </w:tcPr>
          <w:p w14:paraId="421C5732"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449F21A" w14:textId="511D45D7" w:rsidR="00202B44" w:rsidRPr="00BF58B7" w:rsidRDefault="00F46B28" w:rsidP="00202B44">
            <w:pPr>
              <w:tabs>
                <w:tab w:val="left" w:pos="709"/>
              </w:tabs>
              <w:jc w:val="both"/>
              <w:rPr>
                <w:rFonts w:ascii="Times New Roman" w:hAnsi="Times New Roman" w:cs="Times New Roman"/>
                <w:bCs/>
                <w:sz w:val="22"/>
                <w:szCs w:val="22"/>
                <w:lang w:val="en-SG"/>
              </w:rPr>
            </w:pPr>
            <w:r>
              <w:rPr>
                <w:color w:val="000000"/>
                <w:sz w:val="22"/>
                <w:szCs w:val="22"/>
              </w:rPr>
              <w:t>P</w:t>
            </w:r>
            <w:r w:rsidR="00202B44">
              <w:rPr>
                <w:color w:val="000000"/>
                <w:sz w:val="22"/>
                <w:szCs w:val="22"/>
              </w:rPr>
              <w:t xml:space="preserve">hê duyệt KQLCNT Gói thầu số 01TH-DH3&amp;DH3MR-2024: Cung cấp than nhập khẩu phục vụ vận hành thương mại NMNĐ Duyên Hải 3 và NMNĐ Duyên Hải 3MR </w:t>
            </w:r>
          </w:p>
        </w:tc>
      </w:tr>
      <w:tr w:rsidR="00202B44" w14:paraId="2908BA4E" w14:textId="77777777" w:rsidTr="00CF5B09">
        <w:tc>
          <w:tcPr>
            <w:tcW w:w="546" w:type="dxa"/>
            <w:vAlign w:val="center"/>
          </w:tcPr>
          <w:p w14:paraId="43BE1EF9"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77</w:t>
            </w:r>
          </w:p>
        </w:tc>
        <w:tc>
          <w:tcPr>
            <w:tcW w:w="1431" w:type="dxa"/>
            <w:vAlign w:val="center"/>
          </w:tcPr>
          <w:p w14:paraId="6FB7002F" w14:textId="4B042312"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77/NQ-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5A8F0116" w14:textId="04A3A0FA"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31/05/2024</w:t>
            </w:r>
          </w:p>
        </w:tc>
        <w:tc>
          <w:tcPr>
            <w:tcW w:w="1690" w:type="dxa"/>
            <w:vAlign w:val="center"/>
          </w:tcPr>
          <w:p w14:paraId="3B298621" w14:textId="77777777" w:rsidR="00202B44" w:rsidRPr="00BF58B7" w:rsidRDefault="00202B44" w:rsidP="00202B44">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30B715C" w14:textId="5750D487" w:rsidR="00202B44" w:rsidRPr="00BF58B7" w:rsidRDefault="00F46B28" w:rsidP="00202B44">
            <w:pPr>
              <w:tabs>
                <w:tab w:val="left" w:pos="709"/>
              </w:tabs>
              <w:jc w:val="both"/>
              <w:rPr>
                <w:rFonts w:ascii="Times New Roman" w:hAnsi="Times New Roman" w:cs="Times New Roman"/>
                <w:bCs/>
                <w:sz w:val="22"/>
                <w:szCs w:val="22"/>
                <w:lang w:val="en-SG"/>
              </w:rPr>
            </w:pPr>
            <w:r>
              <w:rPr>
                <w:color w:val="000000"/>
                <w:sz w:val="22"/>
                <w:szCs w:val="22"/>
              </w:rPr>
              <w:t>K</w:t>
            </w:r>
            <w:r w:rsidR="00202B44">
              <w:rPr>
                <w:color w:val="000000"/>
                <w:sz w:val="22"/>
                <w:szCs w:val="22"/>
              </w:rPr>
              <w:t xml:space="preserve">iện toàn Ban Chỉ đạo đảm bảo cung ứng điện năm 2024 của </w:t>
            </w:r>
            <w:r w:rsidR="00C24F8A">
              <w:rPr>
                <w:color w:val="000000"/>
                <w:sz w:val="22"/>
                <w:szCs w:val="22"/>
              </w:rPr>
              <w:t>EVNGENCO1</w:t>
            </w:r>
          </w:p>
        </w:tc>
      </w:tr>
      <w:tr w:rsidR="00202B44" w14:paraId="22477FA3" w14:textId="77777777" w:rsidTr="00CF5B09">
        <w:tc>
          <w:tcPr>
            <w:tcW w:w="546" w:type="dxa"/>
            <w:vAlign w:val="center"/>
          </w:tcPr>
          <w:p w14:paraId="4EDFFAAE" w14:textId="77777777" w:rsidR="00202B44" w:rsidRPr="00BF58B7" w:rsidRDefault="00202B44" w:rsidP="00202B44">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78</w:t>
            </w:r>
          </w:p>
        </w:tc>
        <w:tc>
          <w:tcPr>
            <w:tcW w:w="1431" w:type="dxa"/>
            <w:vAlign w:val="center"/>
          </w:tcPr>
          <w:p w14:paraId="01A0D5D5" w14:textId="72032AAE" w:rsidR="00202B44" w:rsidRPr="00CF5B09" w:rsidRDefault="00202B44" w:rsidP="00202B44">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78/NQ-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12380015" w14:textId="1463420F" w:rsidR="00202B44" w:rsidRPr="00BF58B7" w:rsidRDefault="00202B44" w:rsidP="00202B44">
            <w:pPr>
              <w:tabs>
                <w:tab w:val="left" w:pos="709"/>
              </w:tabs>
              <w:jc w:val="center"/>
              <w:rPr>
                <w:rFonts w:ascii="Times New Roman" w:hAnsi="Times New Roman" w:cs="Times New Roman"/>
                <w:bCs/>
                <w:sz w:val="22"/>
                <w:szCs w:val="22"/>
                <w:lang w:val="en-SG"/>
              </w:rPr>
            </w:pPr>
            <w:r>
              <w:rPr>
                <w:color w:val="000000"/>
                <w:sz w:val="22"/>
                <w:szCs w:val="22"/>
              </w:rPr>
              <w:t>06/06/2024</w:t>
            </w:r>
          </w:p>
        </w:tc>
        <w:tc>
          <w:tcPr>
            <w:tcW w:w="1690" w:type="dxa"/>
            <w:vAlign w:val="center"/>
          </w:tcPr>
          <w:p w14:paraId="0967E5D9" w14:textId="77777777" w:rsidR="00202B44" w:rsidRPr="00BF58B7" w:rsidRDefault="00202B44" w:rsidP="00202B44">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71E967FE" w14:textId="5EDDCBFE" w:rsidR="00202B44" w:rsidRPr="00BF58B7" w:rsidRDefault="00F46B28" w:rsidP="00202B44">
            <w:pPr>
              <w:tabs>
                <w:tab w:val="left" w:pos="709"/>
              </w:tabs>
              <w:jc w:val="both"/>
              <w:rPr>
                <w:rFonts w:ascii="Times New Roman" w:hAnsi="Times New Roman" w:cs="Times New Roman"/>
                <w:bCs/>
                <w:sz w:val="22"/>
                <w:szCs w:val="22"/>
                <w:lang w:val="en-SG"/>
              </w:rPr>
            </w:pPr>
            <w:r>
              <w:rPr>
                <w:color w:val="000000"/>
                <w:sz w:val="22"/>
                <w:szCs w:val="22"/>
              </w:rPr>
              <w:t>T</w:t>
            </w:r>
            <w:r w:rsidR="00202B44">
              <w:rPr>
                <w:color w:val="000000"/>
                <w:sz w:val="22"/>
                <w:szCs w:val="22"/>
              </w:rPr>
              <w:t>hông qua Bản phân công trách nhiệm sửa đổi, bổ sung giữa những NĐD phần vốn của EVNGENCO1 tại QTP</w:t>
            </w:r>
          </w:p>
        </w:tc>
      </w:tr>
      <w:tr w:rsidR="00E1242B" w14:paraId="5E39772D" w14:textId="77777777" w:rsidTr="00CF5B09">
        <w:tc>
          <w:tcPr>
            <w:tcW w:w="546" w:type="dxa"/>
            <w:vAlign w:val="center"/>
          </w:tcPr>
          <w:p w14:paraId="371C5372" w14:textId="04C3688A"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79</w:t>
            </w:r>
          </w:p>
        </w:tc>
        <w:tc>
          <w:tcPr>
            <w:tcW w:w="1431" w:type="dxa"/>
            <w:vAlign w:val="center"/>
          </w:tcPr>
          <w:p w14:paraId="54B9FCC7" w14:textId="408B9226" w:rsidR="00E1242B" w:rsidRPr="00603134" w:rsidRDefault="00E1242B" w:rsidP="00E1242B">
            <w:pPr>
              <w:tabs>
                <w:tab w:val="left" w:pos="709"/>
              </w:tabs>
              <w:jc w:val="center"/>
              <w:rPr>
                <w:rFonts w:ascii="Times New Roman" w:eastAsia="Times New Roman" w:hAnsi="Times New Roman" w:cs="Times New Roman"/>
                <w:color w:val="000000"/>
                <w:sz w:val="18"/>
                <w:szCs w:val="18"/>
              </w:rPr>
            </w:pPr>
            <w:r w:rsidRPr="00603134">
              <w:rPr>
                <w:rFonts w:ascii="Times New Roman" w:eastAsia="Times New Roman" w:hAnsi="Times New Roman" w:cs="Times New Roman"/>
                <w:color w:val="000000"/>
                <w:sz w:val="18"/>
                <w:szCs w:val="18"/>
              </w:rPr>
              <w:t>79/NQ-</w:t>
            </w:r>
            <w:r w:rsidR="00CF5194" w:rsidRPr="00603134">
              <w:rPr>
                <w:rFonts w:ascii="Times New Roman" w:eastAsia="Times New Roman" w:hAnsi="Times New Roman" w:cs="Times New Roman"/>
                <w:color w:val="000000"/>
                <w:sz w:val="18"/>
                <w:szCs w:val="18"/>
              </w:rPr>
              <w:t xml:space="preserve"> HĐTV</w:t>
            </w:r>
          </w:p>
        </w:tc>
        <w:tc>
          <w:tcPr>
            <w:tcW w:w="1219" w:type="dxa"/>
            <w:vAlign w:val="center"/>
          </w:tcPr>
          <w:p w14:paraId="7E233941" w14:textId="61E13167" w:rsidR="00E1242B" w:rsidRPr="00603134" w:rsidRDefault="00E1242B" w:rsidP="00E1242B">
            <w:pPr>
              <w:tabs>
                <w:tab w:val="left" w:pos="709"/>
              </w:tabs>
              <w:jc w:val="center"/>
              <w:rPr>
                <w:color w:val="000000"/>
                <w:sz w:val="22"/>
                <w:szCs w:val="22"/>
              </w:rPr>
            </w:pPr>
            <w:r w:rsidRPr="00603134">
              <w:rPr>
                <w:color w:val="000000"/>
                <w:sz w:val="22"/>
                <w:szCs w:val="22"/>
              </w:rPr>
              <w:t>06/06/2024</w:t>
            </w:r>
          </w:p>
        </w:tc>
        <w:tc>
          <w:tcPr>
            <w:tcW w:w="1690" w:type="dxa"/>
            <w:vAlign w:val="center"/>
          </w:tcPr>
          <w:p w14:paraId="28586016" w14:textId="17312F23" w:rsidR="00E1242B" w:rsidRPr="00603134" w:rsidRDefault="00E1242B" w:rsidP="00E1242B">
            <w:pPr>
              <w:tabs>
                <w:tab w:val="left" w:pos="709"/>
              </w:tabs>
              <w:jc w:val="center"/>
              <w:rPr>
                <w:color w:val="000000"/>
                <w:sz w:val="22"/>
                <w:szCs w:val="22"/>
              </w:rPr>
            </w:pPr>
            <w:r w:rsidRPr="00603134">
              <w:rPr>
                <w:rFonts w:ascii="Times New Roman" w:hAnsi="Times New Roman" w:cs="Times New Roman"/>
                <w:color w:val="000000"/>
                <w:sz w:val="22"/>
                <w:szCs w:val="22"/>
              </w:rPr>
              <w:t>Chủ tịch HĐTV</w:t>
            </w:r>
          </w:p>
        </w:tc>
        <w:tc>
          <w:tcPr>
            <w:tcW w:w="4178" w:type="dxa"/>
            <w:vAlign w:val="center"/>
          </w:tcPr>
          <w:p w14:paraId="616AEE01" w14:textId="1B51483D" w:rsidR="00E1242B" w:rsidRPr="00603134" w:rsidRDefault="00E1242B" w:rsidP="00E1242B">
            <w:pPr>
              <w:tabs>
                <w:tab w:val="left" w:pos="709"/>
              </w:tabs>
              <w:jc w:val="both"/>
              <w:rPr>
                <w:color w:val="000000"/>
                <w:sz w:val="22"/>
                <w:szCs w:val="22"/>
              </w:rPr>
            </w:pPr>
            <w:r w:rsidRPr="00603134">
              <w:rPr>
                <w:color w:val="000000"/>
                <w:sz w:val="22"/>
                <w:szCs w:val="22"/>
              </w:rPr>
              <w:t>Phê duyệt định biên lãnh đạo Văn phòng, các Ban Cơ quan Tổng công ty</w:t>
            </w:r>
          </w:p>
        </w:tc>
      </w:tr>
      <w:tr w:rsidR="00E1242B" w14:paraId="01658DDB" w14:textId="77777777" w:rsidTr="00CF5B09">
        <w:tc>
          <w:tcPr>
            <w:tcW w:w="546" w:type="dxa"/>
            <w:vAlign w:val="center"/>
          </w:tcPr>
          <w:p w14:paraId="2BF851EE" w14:textId="578E2FD4"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bCs/>
                <w:sz w:val="22"/>
                <w:szCs w:val="22"/>
                <w:lang w:val="en-SG"/>
              </w:rPr>
              <w:t>80</w:t>
            </w:r>
          </w:p>
        </w:tc>
        <w:tc>
          <w:tcPr>
            <w:tcW w:w="1431" w:type="dxa"/>
            <w:vAlign w:val="center"/>
          </w:tcPr>
          <w:p w14:paraId="706BD666" w14:textId="1BC4A94B"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80/NQ-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740CF712" w14:textId="3EE9E582"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07/06/2024</w:t>
            </w:r>
          </w:p>
        </w:tc>
        <w:tc>
          <w:tcPr>
            <w:tcW w:w="1690" w:type="dxa"/>
            <w:vAlign w:val="center"/>
          </w:tcPr>
          <w:p w14:paraId="306F5CA9"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B428142" w14:textId="46BDC0EB"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định biên lãnh đạo Văn phòng, các Ban Cơ quan EVNGENCO1</w:t>
            </w:r>
          </w:p>
        </w:tc>
      </w:tr>
      <w:tr w:rsidR="00E1242B" w14:paraId="67CB3B6B" w14:textId="77777777" w:rsidTr="00CF5B09">
        <w:tc>
          <w:tcPr>
            <w:tcW w:w="546" w:type="dxa"/>
            <w:vAlign w:val="center"/>
          </w:tcPr>
          <w:p w14:paraId="2FFFCBF9" w14:textId="04CDAC9D"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81</w:t>
            </w:r>
          </w:p>
        </w:tc>
        <w:tc>
          <w:tcPr>
            <w:tcW w:w="1431" w:type="dxa"/>
            <w:vAlign w:val="center"/>
          </w:tcPr>
          <w:p w14:paraId="0340D8E4" w14:textId="4006AB75"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81/NQ-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69CD621A" w14:textId="2E167E93"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07/06/2024</w:t>
            </w:r>
          </w:p>
        </w:tc>
        <w:tc>
          <w:tcPr>
            <w:tcW w:w="1690" w:type="dxa"/>
            <w:vAlign w:val="center"/>
          </w:tcPr>
          <w:p w14:paraId="07397BA5"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34922DC" w14:textId="0E7155E5"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Phương án chuyển nhượng vốn đầu tư của EVNGENCO1 tại Công ty cổ phần Dịch vụ sửa chữa Nhiệt điện miền Bắc (NPS)</w:t>
            </w:r>
          </w:p>
        </w:tc>
      </w:tr>
      <w:tr w:rsidR="00E1242B" w14:paraId="0516FEB9" w14:textId="77777777" w:rsidTr="00CF5B09">
        <w:tc>
          <w:tcPr>
            <w:tcW w:w="546" w:type="dxa"/>
            <w:vAlign w:val="center"/>
          </w:tcPr>
          <w:p w14:paraId="7AB36E7B" w14:textId="6163B948"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82</w:t>
            </w:r>
          </w:p>
        </w:tc>
        <w:tc>
          <w:tcPr>
            <w:tcW w:w="1431" w:type="dxa"/>
            <w:vAlign w:val="center"/>
          </w:tcPr>
          <w:p w14:paraId="50A25321" w14:textId="2AEE1E92"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82/NQ-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7E5BE8EF" w14:textId="300298C8"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270411C3"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22A1FE8" w14:textId="25DB310B"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phương án bổ nhiệm lại cán bộ giữ chức vụ Trưởng ban Pháp chế và Trưởng ban Quản lý đấu thầu Tổng công ty</w:t>
            </w:r>
          </w:p>
        </w:tc>
      </w:tr>
      <w:tr w:rsidR="00E1242B" w14:paraId="425E1B2D" w14:textId="77777777" w:rsidTr="00CF5B09">
        <w:tc>
          <w:tcPr>
            <w:tcW w:w="546" w:type="dxa"/>
            <w:vAlign w:val="center"/>
          </w:tcPr>
          <w:p w14:paraId="5E36A0D9" w14:textId="49C7EC7A"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83</w:t>
            </w:r>
          </w:p>
        </w:tc>
        <w:tc>
          <w:tcPr>
            <w:tcW w:w="1431" w:type="dxa"/>
            <w:vAlign w:val="center"/>
          </w:tcPr>
          <w:p w14:paraId="70C59406" w14:textId="67078770"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83/NQ-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66CC994C" w14:textId="6EAC0027"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5221E0D5"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8BB3E9E" w14:textId="535262D1"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 xml:space="preserve">Phương án bổ nhiệm cán bộ giữ chức danh Phó Tổng giám đốc Tổng công ty và chủ trương kiện toàn nhân sự giữ chức danh Kế </w:t>
            </w:r>
            <w:r>
              <w:rPr>
                <w:color w:val="000000"/>
                <w:sz w:val="22"/>
                <w:szCs w:val="22"/>
              </w:rPr>
              <w:lastRenderedPageBreak/>
              <w:t>toán trưởng kiêm Trưởng ban Tài chính Kế toán Tổng công ty</w:t>
            </w:r>
          </w:p>
        </w:tc>
      </w:tr>
      <w:tr w:rsidR="00E1242B" w14:paraId="43EEC2EA" w14:textId="77777777" w:rsidTr="00CF5B09">
        <w:tc>
          <w:tcPr>
            <w:tcW w:w="546" w:type="dxa"/>
            <w:vAlign w:val="center"/>
          </w:tcPr>
          <w:p w14:paraId="2F4556DB" w14:textId="15C7DEB0"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84</w:t>
            </w:r>
          </w:p>
        </w:tc>
        <w:tc>
          <w:tcPr>
            <w:tcW w:w="1431" w:type="dxa"/>
            <w:vAlign w:val="center"/>
          </w:tcPr>
          <w:p w14:paraId="1221CA4E" w14:textId="0FF10272"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84/NQ-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355AD566" w14:textId="578ECDA8"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78B97355"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D8A7671" w14:textId="74AD8437"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kết quả rà soát, bổ sung quy hoạch cán bộ giai đoạn 2021 -2026 và giai đoạn 2026 - 2031 diện EVNGENCO1 quản lý</w:t>
            </w:r>
          </w:p>
        </w:tc>
      </w:tr>
      <w:tr w:rsidR="00E1242B" w14:paraId="212BFB3A" w14:textId="77777777" w:rsidTr="00CF5B09">
        <w:tc>
          <w:tcPr>
            <w:tcW w:w="546" w:type="dxa"/>
            <w:vAlign w:val="center"/>
          </w:tcPr>
          <w:p w14:paraId="39B85A35" w14:textId="2FB6BBAA"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85</w:t>
            </w:r>
          </w:p>
        </w:tc>
        <w:tc>
          <w:tcPr>
            <w:tcW w:w="1431" w:type="dxa"/>
            <w:vAlign w:val="center"/>
          </w:tcPr>
          <w:p w14:paraId="70697CDE" w14:textId="5230B2A9"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85/NQ-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19E833C8" w14:textId="1C7478AE"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7C173F1E"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2DD5C55" w14:textId="739AB6C8"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Quản lý phần vốn góp của Công ty cổ phần EVN Quốc tế (EVNI) tại Công ty TNHH Hạ Sê San 2 (HLSS2)</w:t>
            </w:r>
          </w:p>
        </w:tc>
      </w:tr>
      <w:tr w:rsidR="00E1242B" w14:paraId="20D49CA4" w14:textId="77777777" w:rsidTr="00CF5B09">
        <w:tc>
          <w:tcPr>
            <w:tcW w:w="546" w:type="dxa"/>
            <w:vAlign w:val="center"/>
          </w:tcPr>
          <w:p w14:paraId="2F51AB73" w14:textId="104A254E" w:rsidR="00E1242B" w:rsidRPr="00BF58B7" w:rsidRDefault="00E1242B" w:rsidP="00E1242B">
            <w:pPr>
              <w:tabs>
                <w:tab w:val="left" w:pos="709"/>
              </w:tabs>
              <w:jc w:val="center"/>
              <w:rPr>
                <w:rFonts w:ascii="Times New Roman" w:hAnsi="Times New Roman" w:cs="Times New Roman"/>
                <w:bCs/>
                <w:sz w:val="22"/>
                <w:szCs w:val="22"/>
                <w:lang w:val="en-SG"/>
              </w:rPr>
            </w:pPr>
            <w:r w:rsidRPr="00BF58B7">
              <w:rPr>
                <w:rFonts w:ascii="Times New Roman" w:hAnsi="Times New Roman" w:cs="Times New Roman"/>
                <w:color w:val="000000"/>
                <w:sz w:val="22"/>
                <w:szCs w:val="22"/>
              </w:rPr>
              <w:t>86</w:t>
            </w:r>
          </w:p>
        </w:tc>
        <w:tc>
          <w:tcPr>
            <w:tcW w:w="1431" w:type="dxa"/>
            <w:vAlign w:val="center"/>
          </w:tcPr>
          <w:p w14:paraId="6B2B2A46" w14:textId="68ED31C3"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86/NQ-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7201B4EA" w14:textId="3B466C19"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46866E04" w14:textId="77777777" w:rsidR="00E1242B" w:rsidRPr="00BF58B7" w:rsidRDefault="00E1242B" w:rsidP="00E1242B">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2E3776C8" w14:textId="173E2C3D"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kết quả xếp loại chất lượng cán bộ năm 2023</w:t>
            </w:r>
          </w:p>
        </w:tc>
      </w:tr>
      <w:tr w:rsidR="00E1242B" w14:paraId="2D7F8BB8" w14:textId="77777777" w:rsidTr="00CF5B09">
        <w:tc>
          <w:tcPr>
            <w:tcW w:w="546" w:type="dxa"/>
            <w:vAlign w:val="center"/>
          </w:tcPr>
          <w:p w14:paraId="178A0C15" w14:textId="32E910C1" w:rsidR="00E1242B" w:rsidRPr="00BF58B7" w:rsidRDefault="00E1242B" w:rsidP="00E1242B">
            <w:pPr>
              <w:tabs>
                <w:tab w:val="left" w:pos="709"/>
              </w:tabs>
              <w:jc w:val="center"/>
              <w:rPr>
                <w:rFonts w:ascii="Times New Roman" w:hAnsi="Times New Roman" w:cs="Times New Roman"/>
                <w:bCs/>
                <w:sz w:val="22"/>
                <w:szCs w:val="22"/>
                <w:lang w:val="en-SG"/>
              </w:rPr>
            </w:pPr>
            <w:r>
              <w:rPr>
                <w:rFonts w:ascii="Times New Roman" w:hAnsi="Times New Roman" w:cs="Times New Roman"/>
                <w:bCs/>
                <w:sz w:val="22"/>
                <w:szCs w:val="22"/>
                <w:lang w:val="en-SG"/>
              </w:rPr>
              <w:t>87</w:t>
            </w:r>
          </w:p>
        </w:tc>
        <w:tc>
          <w:tcPr>
            <w:tcW w:w="1431" w:type="dxa"/>
            <w:vAlign w:val="center"/>
          </w:tcPr>
          <w:p w14:paraId="25FE4691" w14:textId="20B2537A" w:rsidR="00E1242B" w:rsidRPr="00CF5B09" w:rsidRDefault="00E1242B" w:rsidP="00E1242B">
            <w:pPr>
              <w:tabs>
                <w:tab w:val="left" w:pos="709"/>
              </w:tabs>
              <w:jc w:val="center"/>
              <w:rPr>
                <w:rFonts w:ascii="Times New Roman" w:hAnsi="Times New Roman" w:cs="Times New Roman"/>
                <w:bCs/>
                <w:sz w:val="18"/>
                <w:szCs w:val="18"/>
                <w:lang w:val="en-SG"/>
              </w:rPr>
            </w:pPr>
            <w:r w:rsidRPr="00CF5B09">
              <w:rPr>
                <w:rFonts w:ascii="Times New Roman" w:eastAsia="Times New Roman" w:hAnsi="Times New Roman" w:cs="Times New Roman"/>
                <w:color w:val="000000"/>
                <w:sz w:val="18"/>
                <w:szCs w:val="18"/>
              </w:rPr>
              <w:t>87/NQ-</w:t>
            </w:r>
            <w:r w:rsidR="00CF5194" w:rsidRPr="00CF5B09">
              <w:rPr>
                <w:rFonts w:ascii="Times New Roman" w:eastAsia="Times New Roman" w:hAnsi="Times New Roman" w:cs="Times New Roman"/>
                <w:color w:val="000000"/>
                <w:sz w:val="18"/>
                <w:szCs w:val="18"/>
              </w:rPr>
              <w:t xml:space="preserve"> HĐ</w:t>
            </w:r>
            <w:r w:rsidR="00CF5194">
              <w:rPr>
                <w:rFonts w:ascii="Times New Roman" w:eastAsia="Times New Roman" w:hAnsi="Times New Roman" w:cs="Times New Roman"/>
                <w:color w:val="000000"/>
                <w:sz w:val="18"/>
                <w:szCs w:val="18"/>
              </w:rPr>
              <w:t>TV</w:t>
            </w:r>
          </w:p>
        </w:tc>
        <w:tc>
          <w:tcPr>
            <w:tcW w:w="1219" w:type="dxa"/>
            <w:vAlign w:val="center"/>
          </w:tcPr>
          <w:p w14:paraId="26E5E059" w14:textId="17ADE076" w:rsidR="00E1242B" w:rsidRPr="00BF58B7" w:rsidRDefault="00E1242B" w:rsidP="00E1242B">
            <w:pPr>
              <w:tabs>
                <w:tab w:val="left" w:pos="709"/>
              </w:tabs>
              <w:jc w:val="center"/>
              <w:rPr>
                <w:rFonts w:ascii="Times New Roman" w:hAnsi="Times New Roman" w:cs="Times New Roman"/>
                <w:bCs/>
                <w:sz w:val="22"/>
                <w:szCs w:val="22"/>
                <w:lang w:val="en-SG"/>
              </w:rPr>
            </w:pPr>
            <w:r>
              <w:rPr>
                <w:color w:val="000000"/>
                <w:sz w:val="22"/>
                <w:szCs w:val="22"/>
              </w:rPr>
              <w:t>25/06/2024</w:t>
            </w:r>
          </w:p>
        </w:tc>
        <w:tc>
          <w:tcPr>
            <w:tcW w:w="1690" w:type="dxa"/>
            <w:vAlign w:val="center"/>
          </w:tcPr>
          <w:p w14:paraId="5BDC8E99" w14:textId="77777777" w:rsidR="00E1242B" w:rsidRPr="00BF58B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7575C5F" w14:textId="63DA6644" w:rsidR="00E1242B" w:rsidRPr="00BF58B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phương án bổ nhiệm lại cán bộ giữ chức vụ Trưởng ban Kiểm toán nội bộ và Giám sát tài chính Tổng công ty</w:t>
            </w:r>
          </w:p>
        </w:tc>
      </w:tr>
      <w:tr w:rsidR="00E1242B" w14:paraId="690C47DF" w14:textId="77777777" w:rsidTr="00CF5B09">
        <w:tc>
          <w:tcPr>
            <w:tcW w:w="546" w:type="dxa"/>
          </w:tcPr>
          <w:p w14:paraId="4CAACD83" w14:textId="1EC54807" w:rsidR="00E1242B" w:rsidRPr="00C63BE5" w:rsidRDefault="00E1242B" w:rsidP="00E1242B">
            <w:pPr>
              <w:tabs>
                <w:tab w:val="left" w:pos="709"/>
              </w:tabs>
              <w:rPr>
                <w:rFonts w:ascii="Times New Roman" w:hAnsi="Times New Roman"/>
                <w:b/>
                <w:bCs/>
                <w:lang w:val="en-SG"/>
              </w:rPr>
            </w:pPr>
            <w:r>
              <w:rPr>
                <w:rFonts w:ascii="Times New Roman" w:hAnsi="Times New Roman"/>
                <w:b/>
                <w:bCs/>
                <w:lang w:val="en-SG"/>
              </w:rPr>
              <w:t>II</w:t>
            </w:r>
          </w:p>
        </w:tc>
        <w:tc>
          <w:tcPr>
            <w:tcW w:w="2650" w:type="dxa"/>
            <w:gridSpan w:val="2"/>
            <w:vAlign w:val="center"/>
          </w:tcPr>
          <w:p w14:paraId="08BC5953" w14:textId="3A1D9E5D" w:rsidR="00E1242B" w:rsidRPr="00CF5B09" w:rsidRDefault="00E1242B" w:rsidP="00E1242B">
            <w:pPr>
              <w:tabs>
                <w:tab w:val="left" w:pos="709"/>
              </w:tabs>
              <w:rPr>
                <w:rFonts w:ascii="Times New Roman" w:hAnsi="Times New Roman"/>
                <w:b/>
                <w:bCs/>
                <w:sz w:val="24"/>
                <w:szCs w:val="24"/>
                <w:lang w:val="en-SG"/>
              </w:rPr>
            </w:pPr>
            <w:r w:rsidRPr="00CF5B09">
              <w:rPr>
                <w:b/>
                <w:bCs/>
                <w:color w:val="000000"/>
                <w:sz w:val="24"/>
                <w:szCs w:val="24"/>
              </w:rPr>
              <w:t>Quyết định</w:t>
            </w:r>
          </w:p>
        </w:tc>
        <w:tc>
          <w:tcPr>
            <w:tcW w:w="1690" w:type="dxa"/>
            <w:vAlign w:val="center"/>
          </w:tcPr>
          <w:p w14:paraId="3CBB70B0" w14:textId="004111C4" w:rsidR="00E1242B" w:rsidRPr="00C63BE5" w:rsidRDefault="00E1242B" w:rsidP="00E1242B">
            <w:pPr>
              <w:tabs>
                <w:tab w:val="left" w:pos="709"/>
              </w:tabs>
              <w:rPr>
                <w:rFonts w:ascii="Times New Roman" w:hAnsi="Times New Roman"/>
                <w:b/>
                <w:bCs/>
                <w:lang w:val="en-SG"/>
              </w:rPr>
            </w:pPr>
          </w:p>
        </w:tc>
        <w:tc>
          <w:tcPr>
            <w:tcW w:w="4178" w:type="dxa"/>
          </w:tcPr>
          <w:p w14:paraId="7DDED7DD" w14:textId="77777777" w:rsidR="00E1242B" w:rsidRPr="00C63BE5" w:rsidRDefault="00E1242B" w:rsidP="00E1242B">
            <w:pPr>
              <w:tabs>
                <w:tab w:val="left" w:pos="709"/>
              </w:tabs>
              <w:jc w:val="both"/>
              <w:rPr>
                <w:rFonts w:ascii="Times New Roman" w:hAnsi="Times New Roman"/>
                <w:b/>
                <w:bCs/>
                <w:lang w:val="en-SG"/>
              </w:rPr>
            </w:pPr>
          </w:p>
        </w:tc>
      </w:tr>
      <w:tr w:rsidR="00E1242B" w14:paraId="6EA19616" w14:textId="77777777" w:rsidTr="00CF5B09">
        <w:tc>
          <w:tcPr>
            <w:tcW w:w="546" w:type="dxa"/>
            <w:vAlign w:val="center"/>
          </w:tcPr>
          <w:p w14:paraId="172E2954"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1</w:t>
            </w:r>
          </w:p>
        </w:tc>
        <w:tc>
          <w:tcPr>
            <w:tcW w:w="1431" w:type="dxa"/>
            <w:vAlign w:val="center"/>
          </w:tcPr>
          <w:p w14:paraId="60F443E5"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01/QĐ-HĐTV</w:t>
            </w:r>
          </w:p>
        </w:tc>
        <w:tc>
          <w:tcPr>
            <w:tcW w:w="1219" w:type="dxa"/>
            <w:vAlign w:val="center"/>
          </w:tcPr>
          <w:p w14:paraId="15DD93DE" w14:textId="659515AF"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03/01/2024</w:t>
            </w:r>
          </w:p>
        </w:tc>
        <w:tc>
          <w:tcPr>
            <w:tcW w:w="1690" w:type="dxa"/>
            <w:vAlign w:val="center"/>
          </w:tcPr>
          <w:p w14:paraId="707E5FCC"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B2DFF22" w14:textId="5B9B3DC6"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KQLCNT Gói thầu số 03-DH3&amp;DH3MR-NH-2023: Cung cấp than nhập khẩu ngắn hạn phục vụ vận hành thương mại NMNĐ Duyên Hải 3 và NMNĐ Duyên Hải 3 MR</w:t>
            </w:r>
          </w:p>
        </w:tc>
      </w:tr>
      <w:tr w:rsidR="00E1242B" w14:paraId="000EEE8F" w14:textId="77777777" w:rsidTr="00CF5B09">
        <w:tc>
          <w:tcPr>
            <w:tcW w:w="546" w:type="dxa"/>
            <w:vAlign w:val="center"/>
          </w:tcPr>
          <w:p w14:paraId="4807C8EC"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2</w:t>
            </w:r>
          </w:p>
        </w:tc>
        <w:tc>
          <w:tcPr>
            <w:tcW w:w="1431" w:type="dxa"/>
            <w:vAlign w:val="center"/>
          </w:tcPr>
          <w:p w14:paraId="6DB3D42F"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02/QĐ-HĐTV</w:t>
            </w:r>
          </w:p>
        </w:tc>
        <w:tc>
          <w:tcPr>
            <w:tcW w:w="1219" w:type="dxa"/>
            <w:vAlign w:val="center"/>
          </w:tcPr>
          <w:p w14:paraId="26DFEFBC" w14:textId="236DC6C6"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11/01/2024</w:t>
            </w:r>
          </w:p>
        </w:tc>
        <w:tc>
          <w:tcPr>
            <w:tcW w:w="1690" w:type="dxa"/>
            <w:vAlign w:val="center"/>
          </w:tcPr>
          <w:p w14:paraId="77FCBF0F"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63A9265" w14:textId="3DE63D1E"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Quyết định cử ông Ngô Văn Sỹ đi Australia</w:t>
            </w:r>
          </w:p>
        </w:tc>
      </w:tr>
      <w:tr w:rsidR="00E1242B" w14:paraId="2591FF02" w14:textId="77777777" w:rsidTr="00CF5B09">
        <w:trPr>
          <w:trHeight w:val="503"/>
        </w:trPr>
        <w:tc>
          <w:tcPr>
            <w:tcW w:w="546" w:type="dxa"/>
            <w:vAlign w:val="center"/>
          </w:tcPr>
          <w:p w14:paraId="57E28A76"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3</w:t>
            </w:r>
          </w:p>
        </w:tc>
        <w:tc>
          <w:tcPr>
            <w:tcW w:w="1431" w:type="dxa"/>
            <w:vAlign w:val="center"/>
          </w:tcPr>
          <w:p w14:paraId="28E6B8A5"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03/QĐ-HĐTV</w:t>
            </w:r>
          </w:p>
        </w:tc>
        <w:tc>
          <w:tcPr>
            <w:tcW w:w="1219" w:type="dxa"/>
            <w:vAlign w:val="center"/>
          </w:tcPr>
          <w:p w14:paraId="36466902" w14:textId="456F587F"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25/01/2024</w:t>
            </w:r>
          </w:p>
        </w:tc>
        <w:tc>
          <w:tcPr>
            <w:tcW w:w="1690" w:type="dxa"/>
            <w:vAlign w:val="center"/>
          </w:tcPr>
          <w:p w14:paraId="46374E1D"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52BC86F3" w14:textId="017EE2C4"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Chương trình quản trị rủi ro tổng thể năm 2024 của EVNGENCO1</w:t>
            </w:r>
          </w:p>
        </w:tc>
      </w:tr>
      <w:tr w:rsidR="00E1242B" w14:paraId="529F77F2" w14:textId="77777777" w:rsidTr="00CF5B09">
        <w:tc>
          <w:tcPr>
            <w:tcW w:w="546" w:type="dxa"/>
            <w:vAlign w:val="center"/>
          </w:tcPr>
          <w:p w14:paraId="6CF0A453"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4</w:t>
            </w:r>
          </w:p>
        </w:tc>
        <w:tc>
          <w:tcPr>
            <w:tcW w:w="1431" w:type="dxa"/>
            <w:vAlign w:val="center"/>
          </w:tcPr>
          <w:p w14:paraId="66DCF19F"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04/QĐ-HĐTV</w:t>
            </w:r>
          </w:p>
        </w:tc>
        <w:tc>
          <w:tcPr>
            <w:tcW w:w="1219" w:type="dxa"/>
            <w:vAlign w:val="center"/>
          </w:tcPr>
          <w:p w14:paraId="452E4923" w14:textId="5BA2CD50"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01/02/2024</w:t>
            </w:r>
          </w:p>
        </w:tc>
        <w:tc>
          <w:tcPr>
            <w:tcW w:w="1690" w:type="dxa"/>
            <w:vAlign w:val="center"/>
          </w:tcPr>
          <w:p w14:paraId="1BB89E88"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4A68094" w14:textId="49B2FB79"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Công bố áp dụng các quy định sửa đổi, bổ sung Quy chế về công tác đầu tư xây dựng áp dụng trong Tập đoàn Điện lực Quốc gia Việt Nam</w:t>
            </w:r>
          </w:p>
        </w:tc>
      </w:tr>
      <w:tr w:rsidR="00E1242B" w14:paraId="573115D7" w14:textId="77777777" w:rsidTr="00CF5B09">
        <w:trPr>
          <w:trHeight w:val="507"/>
        </w:trPr>
        <w:tc>
          <w:tcPr>
            <w:tcW w:w="546" w:type="dxa"/>
            <w:vAlign w:val="center"/>
          </w:tcPr>
          <w:p w14:paraId="4AC95202"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5</w:t>
            </w:r>
          </w:p>
        </w:tc>
        <w:tc>
          <w:tcPr>
            <w:tcW w:w="1431" w:type="dxa"/>
            <w:vAlign w:val="center"/>
          </w:tcPr>
          <w:p w14:paraId="285C016D"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05/QĐ-HĐTV</w:t>
            </w:r>
          </w:p>
        </w:tc>
        <w:tc>
          <w:tcPr>
            <w:tcW w:w="1219" w:type="dxa"/>
            <w:vAlign w:val="center"/>
          </w:tcPr>
          <w:p w14:paraId="6CAF7F3F" w14:textId="0FAB535A"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06/02/2024</w:t>
            </w:r>
          </w:p>
        </w:tc>
        <w:tc>
          <w:tcPr>
            <w:tcW w:w="1690" w:type="dxa"/>
            <w:vAlign w:val="center"/>
          </w:tcPr>
          <w:p w14:paraId="23B18D1F"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D7FB434" w14:textId="5CCA2A06"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Quyết định về việc cán bộ đi nước ngoài (Ông Nguyễn Nam Thắng PTGĐ)</w:t>
            </w:r>
          </w:p>
        </w:tc>
      </w:tr>
      <w:tr w:rsidR="00E1242B" w14:paraId="47D7B35A" w14:textId="77777777" w:rsidTr="00CF5B09">
        <w:tc>
          <w:tcPr>
            <w:tcW w:w="546" w:type="dxa"/>
            <w:vAlign w:val="center"/>
          </w:tcPr>
          <w:p w14:paraId="111FC920"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6</w:t>
            </w:r>
          </w:p>
        </w:tc>
        <w:tc>
          <w:tcPr>
            <w:tcW w:w="1431" w:type="dxa"/>
            <w:vAlign w:val="center"/>
          </w:tcPr>
          <w:p w14:paraId="0B73994F"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06/QĐ-HĐTV</w:t>
            </w:r>
          </w:p>
        </w:tc>
        <w:tc>
          <w:tcPr>
            <w:tcW w:w="1219" w:type="dxa"/>
            <w:vAlign w:val="center"/>
          </w:tcPr>
          <w:p w14:paraId="6CCD2684" w14:textId="3AA95CA4"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07/02/2024</w:t>
            </w:r>
          </w:p>
        </w:tc>
        <w:tc>
          <w:tcPr>
            <w:tcW w:w="1690" w:type="dxa"/>
            <w:vAlign w:val="center"/>
          </w:tcPr>
          <w:p w14:paraId="154B8659" w14:textId="77777777" w:rsidR="00E1242B" w:rsidRPr="00C03BC7" w:rsidRDefault="00E1242B" w:rsidP="00E1242B">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0D6DC97F" w14:textId="4C389EEA"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HSMCG của các Gói thầu số 01NH-DH3&amp;DH3MR-2024; Gói thầu số 02NH-DH3&amp;DH3MR-2024; Gói thầu số 03NH-DH3&amp;DH3MR-2024 và Gói thầu số 04NH-DH3&amp;DH3MR-2024: Cung cấp than nhập khẩu phục vụ   vận hành thương mại NMNĐ Duyên Hải 3 và NMNĐ Duyên Hải 3MR</w:t>
            </w:r>
          </w:p>
        </w:tc>
      </w:tr>
      <w:tr w:rsidR="00E1242B" w14:paraId="109C8C3E" w14:textId="77777777" w:rsidTr="00CF5B09">
        <w:tc>
          <w:tcPr>
            <w:tcW w:w="546" w:type="dxa"/>
            <w:vAlign w:val="center"/>
          </w:tcPr>
          <w:p w14:paraId="39084F99"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7</w:t>
            </w:r>
          </w:p>
        </w:tc>
        <w:tc>
          <w:tcPr>
            <w:tcW w:w="1431" w:type="dxa"/>
            <w:vAlign w:val="center"/>
          </w:tcPr>
          <w:p w14:paraId="0EE27A80"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07/QĐ-HĐTV</w:t>
            </w:r>
          </w:p>
        </w:tc>
        <w:tc>
          <w:tcPr>
            <w:tcW w:w="1219" w:type="dxa"/>
            <w:vAlign w:val="center"/>
          </w:tcPr>
          <w:p w14:paraId="218232C7" w14:textId="0E53DB38"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21/02/2024</w:t>
            </w:r>
          </w:p>
        </w:tc>
        <w:tc>
          <w:tcPr>
            <w:tcW w:w="1690" w:type="dxa"/>
            <w:vAlign w:val="center"/>
          </w:tcPr>
          <w:p w14:paraId="1AE2D190"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0A8E4FEA" w14:textId="11F9CE5A"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Quyết định cử Ông Ngô Văn Sỹ đi nước ngoài (hiệu chỉnh thời gian)</w:t>
            </w:r>
          </w:p>
        </w:tc>
      </w:tr>
      <w:tr w:rsidR="00E1242B" w14:paraId="7D0F5E23" w14:textId="77777777" w:rsidTr="00CF5B09">
        <w:tc>
          <w:tcPr>
            <w:tcW w:w="546" w:type="dxa"/>
            <w:vAlign w:val="center"/>
          </w:tcPr>
          <w:p w14:paraId="60BCDDE5"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8</w:t>
            </w:r>
          </w:p>
        </w:tc>
        <w:tc>
          <w:tcPr>
            <w:tcW w:w="1431" w:type="dxa"/>
            <w:vAlign w:val="center"/>
          </w:tcPr>
          <w:p w14:paraId="48997CF2"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08/QĐ-HĐTV</w:t>
            </w:r>
          </w:p>
        </w:tc>
        <w:tc>
          <w:tcPr>
            <w:tcW w:w="1219" w:type="dxa"/>
            <w:vAlign w:val="center"/>
          </w:tcPr>
          <w:p w14:paraId="435B3930" w14:textId="420DAC70"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05/03/2024</w:t>
            </w:r>
          </w:p>
        </w:tc>
        <w:tc>
          <w:tcPr>
            <w:tcW w:w="1690" w:type="dxa"/>
            <w:vAlign w:val="center"/>
          </w:tcPr>
          <w:p w14:paraId="1DADC825"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EE407E3" w14:textId="46BCC54A"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Kết quả sơ tuyển bổ sung, cập nhật danh sách ngắn các đơn vị cung cấp than nhập khẩu phục vụ vận hành thương mại các nhà máy nhiệt điện của EVNGENCO1</w:t>
            </w:r>
          </w:p>
        </w:tc>
      </w:tr>
      <w:tr w:rsidR="00E1242B" w14:paraId="28F6B138" w14:textId="77777777" w:rsidTr="00CF5B09">
        <w:tc>
          <w:tcPr>
            <w:tcW w:w="546" w:type="dxa"/>
            <w:vAlign w:val="center"/>
          </w:tcPr>
          <w:p w14:paraId="519B5A47"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9</w:t>
            </w:r>
          </w:p>
        </w:tc>
        <w:tc>
          <w:tcPr>
            <w:tcW w:w="1431" w:type="dxa"/>
            <w:vAlign w:val="center"/>
          </w:tcPr>
          <w:p w14:paraId="4FE32F7B"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09/QĐ-HĐTV</w:t>
            </w:r>
          </w:p>
        </w:tc>
        <w:tc>
          <w:tcPr>
            <w:tcW w:w="1219" w:type="dxa"/>
            <w:vAlign w:val="center"/>
          </w:tcPr>
          <w:p w14:paraId="59A16BC8" w14:textId="219D2E43"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08/03/2024</w:t>
            </w:r>
          </w:p>
        </w:tc>
        <w:tc>
          <w:tcPr>
            <w:tcW w:w="1690" w:type="dxa"/>
            <w:vAlign w:val="center"/>
          </w:tcPr>
          <w:p w14:paraId="20B0B94A"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6C1195C" w14:textId="6A695211"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Kiện toàn Tổ thẩm định các gói thầu mua than cho các nhà máy nhiệt điện do Tổng công ty thực hiện mua sắm</w:t>
            </w:r>
          </w:p>
        </w:tc>
      </w:tr>
      <w:tr w:rsidR="00E1242B" w14:paraId="6B5EBC0C" w14:textId="77777777" w:rsidTr="00CF5B09">
        <w:tc>
          <w:tcPr>
            <w:tcW w:w="546" w:type="dxa"/>
            <w:vAlign w:val="center"/>
          </w:tcPr>
          <w:p w14:paraId="1AF9802C"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10</w:t>
            </w:r>
          </w:p>
        </w:tc>
        <w:tc>
          <w:tcPr>
            <w:tcW w:w="1431" w:type="dxa"/>
            <w:vAlign w:val="center"/>
          </w:tcPr>
          <w:p w14:paraId="70B6CEC1"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10/QĐ-HĐTV</w:t>
            </w:r>
          </w:p>
        </w:tc>
        <w:tc>
          <w:tcPr>
            <w:tcW w:w="1219" w:type="dxa"/>
            <w:vAlign w:val="center"/>
          </w:tcPr>
          <w:p w14:paraId="3026B9DA" w14:textId="2604978F"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21/03/2024</w:t>
            </w:r>
          </w:p>
        </w:tc>
        <w:tc>
          <w:tcPr>
            <w:tcW w:w="1690" w:type="dxa"/>
            <w:vAlign w:val="center"/>
          </w:tcPr>
          <w:p w14:paraId="58B49DDC"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418ED92" w14:textId="290F53EF"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Kế hoạch lựa chọn nhà thầu thực hiện nhiệm vụ KHCN mã số 01-2023-ĐNA-KT cấp EVNGENCO1 năm 2023</w:t>
            </w:r>
          </w:p>
        </w:tc>
      </w:tr>
      <w:tr w:rsidR="00E1242B" w14:paraId="305AD81A" w14:textId="77777777" w:rsidTr="00CF5B09">
        <w:tc>
          <w:tcPr>
            <w:tcW w:w="546" w:type="dxa"/>
            <w:vAlign w:val="center"/>
          </w:tcPr>
          <w:p w14:paraId="2C61198A"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11</w:t>
            </w:r>
          </w:p>
        </w:tc>
        <w:tc>
          <w:tcPr>
            <w:tcW w:w="1431" w:type="dxa"/>
            <w:vAlign w:val="center"/>
          </w:tcPr>
          <w:p w14:paraId="241D7C4E"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11/QĐ-HĐTV</w:t>
            </w:r>
          </w:p>
        </w:tc>
        <w:tc>
          <w:tcPr>
            <w:tcW w:w="1219" w:type="dxa"/>
            <w:vAlign w:val="center"/>
          </w:tcPr>
          <w:p w14:paraId="1A368685" w14:textId="19370CE9"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22/03/2024</w:t>
            </w:r>
          </w:p>
        </w:tc>
        <w:tc>
          <w:tcPr>
            <w:tcW w:w="1690" w:type="dxa"/>
            <w:vAlign w:val="center"/>
          </w:tcPr>
          <w:p w14:paraId="38D3490D"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1CA63C0F" w14:textId="2C993860"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Phê duyệt kết quả chấm điểm chỉ tiêu hiệu quả năm 2023 của các đơn vị trong EVNGENCO1</w:t>
            </w:r>
          </w:p>
        </w:tc>
      </w:tr>
      <w:tr w:rsidR="00E1242B" w14:paraId="38305129" w14:textId="77777777" w:rsidTr="00CF5B09">
        <w:tc>
          <w:tcPr>
            <w:tcW w:w="546" w:type="dxa"/>
            <w:vAlign w:val="center"/>
          </w:tcPr>
          <w:p w14:paraId="28213051"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t>12</w:t>
            </w:r>
          </w:p>
        </w:tc>
        <w:tc>
          <w:tcPr>
            <w:tcW w:w="1431" w:type="dxa"/>
            <w:vAlign w:val="center"/>
          </w:tcPr>
          <w:p w14:paraId="1C476939" w14:textId="77777777"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12/QĐ-HĐTV</w:t>
            </w:r>
          </w:p>
        </w:tc>
        <w:tc>
          <w:tcPr>
            <w:tcW w:w="1219" w:type="dxa"/>
            <w:vAlign w:val="center"/>
          </w:tcPr>
          <w:p w14:paraId="7A9C625B" w14:textId="6FF716D1"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05/04/2024</w:t>
            </w:r>
          </w:p>
        </w:tc>
        <w:tc>
          <w:tcPr>
            <w:tcW w:w="1690" w:type="dxa"/>
            <w:vAlign w:val="center"/>
          </w:tcPr>
          <w:p w14:paraId="5C76352B" w14:textId="77777777" w:rsidR="00E1242B" w:rsidRPr="00C03BC7" w:rsidRDefault="00E1242B" w:rsidP="00E1242B">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DE2930E" w14:textId="255F441B"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 xml:space="preserve">Phê duyệt KQLCNT Gói thầu số 03NH-DH3&amp;DH3MR-2024: Cung cấp than nhập khẩu phục vụ vận hành thương mại NMNĐ Duyên Hải 3 và NMNĐ Duyên Hải 3 MR </w:t>
            </w:r>
          </w:p>
        </w:tc>
      </w:tr>
      <w:tr w:rsidR="00E1242B" w14:paraId="338AD815" w14:textId="77777777" w:rsidTr="00CF5B09">
        <w:tc>
          <w:tcPr>
            <w:tcW w:w="546" w:type="dxa"/>
            <w:vAlign w:val="center"/>
          </w:tcPr>
          <w:p w14:paraId="30A659E7" w14:textId="77777777" w:rsidR="00E1242B" w:rsidRDefault="00E1242B" w:rsidP="00E1242B">
            <w:pPr>
              <w:tabs>
                <w:tab w:val="left" w:pos="709"/>
              </w:tabs>
              <w:rPr>
                <w:rFonts w:ascii="Times New Roman" w:hAnsi="Times New Roman"/>
                <w:bCs/>
                <w:lang w:val="en-SG"/>
              </w:rPr>
            </w:pPr>
            <w:r w:rsidRPr="00F965A8">
              <w:rPr>
                <w:rFonts w:ascii="Times New Roman" w:hAnsi="Times New Roman" w:cs="Times New Roman"/>
                <w:bCs/>
                <w:sz w:val="20"/>
                <w:szCs w:val="20"/>
                <w:lang w:val="en-SG"/>
              </w:rPr>
              <w:lastRenderedPageBreak/>
              <w:t>13</w:t>
            </w:r>
          </w:p>
        </w:tc>
        <w:tc>
          <w:tcPr>
            <w:tcW w:w="1431" w:type="dxa"/>
            <w:vAlign w:val="center"/>
          </w:tcPr>
          <w:p w14:paraId="78D3BBBF" w14:textId="5E900F85" w:rsidR="00E1242B" w:rsidRPr="00CF5B09" w:rsidRDefault="00E1242B" w:rsidP="00E1242B">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w:t>
            </w:r>
            <w:r>
              <w:rPr>
                <w:rFonts w:ascii="Times New Roman" w:hAnsi="Times New Roman" w:cs="Times New Roman"/>
                <w:color w:val="000000"/>
                <w:sz w:val="18"/>
                <w:szCs w:val="18"/>
              </w:rPr>
              <w:t>3</w:t>
            </w:r>
            <w:r w:rsidRPr="00CF5B09">
              <w:rPr>
                <w:rFonts w:ascii="Times New Roman" w:hAnsi="Times New Roman" w:cs="Times New Roman"/>
                <w:color w:val="000000"/>
                <w:sz w:val="18"/>
                <w:szCs w:val="18"/>
              </w:rPr>
              <w:t>/QĐ-HĐTV</w:t>
            </w:r>
          </w:p>
        </w:tc>
        <w:tc>
          <w:tcPr>
            <w:tcW w:w="1219" w:type="dxa"/>
            <w:vAlign w:val="center"/>
          </w:tcPr>
          <w:p w14:paraId="6DD67D81" w14:textId="75333766" w:rsidR="00E1242B" w:rsidRPr="00C03BC7" w:rsidRDefault="00E1242B" w:rsidP="00E1242B">
            <w:pPr>
              <w:tabs>
                <w:tab w:val="left" w:pos="709"/>
              </w:tabs>
              <w:rPr>
                <w:rFonts w:ascii="Times New Roman" w:hAnsi="Times New Roman" w:cs="Times New Roman"/>
                <w:bCs/>
                <w:sz w:val="22"/>
                <w:szCs w:val="22"/>
                <w:lang w:val="en-SG"/>
              </w:rPr>
            </w:pPr>
            <w:r>
              <w:rPr>
                <w:color w:val="000000"/>
                <w:sz w:val="22"/>
                <w:szCs w:val="22"/>
              </w:rPr>
              <w:t>09/04/2024</w:t>
            </w:r>
          </w:p>
        </w:tc>
        <w:tc>
          <w:tcPr>
            <w:tcW w:w="1690" w:type="dxa"/>
            <w:vAlign w:val="center"/>
          </w:tcPr>
          <w:p w14:paraId="5899A616" w14:textId="77777777" w:rsidR="00E1242B" w:rsidRPr="00C03BC7" w:rsidRDefault="00E1242B" w:rsidP="00E1242B">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19858D4F" w14:textId="66D9C1D6" w:rsidR="00E1242B" w:rsidRPr="00C03BC7" w:rsidRDefault="00E1242B" w:rsidP="00E1242B">
            <w:pPr>
              <w:tabs>
                <w:tab w:val="left" w:pos="709"/>
              </w:tabs>
              <w:jc w:val="both"/>
              <w:rPr>
                <w:rFonts w:ascii="Times New Roman" w:hAnsi="Times New Roman" w:cs="Times New Roman"/>
                <w:bCs/>
                <w:sz w:val="22"/>
                <w:szCs w:val="22"/>
                <w:lang w:val="en-SG"/>
              </w:rPr>
            </w:pPr>
            <w:r>
              <w:rPr>
                <w:color w:val="000000"/>
                <w:sz w:val="22"/>
                <w:szCs w:val="22"/>
              </w:rPr>
              <w:t>Giao kế hoạch hoạt động KHCN năm 2024 của EVNGENCO1</w:t>
            </w:r>
          </w:p>
        </w:tc>
      </w:tr>
      <w:tr w:rsidR="008B7A9C" w14:paraId="673D40B3" w14:textId="77777777" w:rsidTr="00CF5B09">
        <w:tc>
          <w:tcPr>
            <w:tcW w:w="546" w:type="dxa"/>
            <w:vAlign w:val="center"/>
          </w:tcPr>
          <w:p w14:paraId="2A565DDC" w14:textId="7193E782" w:rsidR="008B7A9C" w:rsidRPr="00603134" w:rsidRDefault="008B7A9C" w:rsidP="008B7A9C">
            <w:pPr>
              <w:tabs>
                <w:tab w:val="left" w:pos="709"/>
              </w:tabs>
              <w:rPr>
                <w:rFonts w:ascii="Times New Roman" w:hAnsi="Times New Roman" w:cs="Times New Roman"/>
                <w:bCs/>
                <w:sz w:val="20"/>
                <w:szCs w:val="20"/>
                <w:lang w:val="en-SG"/>
              </w:rPr>
            </w:pPr>
            <w:r w:rsidRPr="00603134">
              <w:rPr>
                <w:rFonts w:ascii="Times New Roman" w:hAnsi="Times New Roman" w:cs="Times New Roman"/>
                <w:bCs/>
                <w:sz w:val="20"/>
                <w:szCs w:val="20"/>
                <w:lang w:val="en-SG"/>
              </w:rPr>
              <w:t>14</w:t>
            </w:r>
          </w:p>
        </w:tc>
        <w:tc>
          <w:tcPr>
            <w:tcW w:w="1431" w:type="dxa"/>
            <w:vAlign w:val="center"/>
          </w:tcPr>
          <w:p w14:paraId="4E5B893A" w14:textId="4A786F6C" w:rsidR="008B7A9C" w:rsidRPr="00603134" w:rsidRDefault="008B7A9C" w:rsidP="008B7A9C">
            <w:pPr>
              <w:tabs>
                <w:tab w:val="left" w:pos="709"/>
              </w:tabs>
              <w:rPr>
                <w:rFonts w:ascii="Times New Roman" w:hAnsi="Times New Roman" w:cs="Times New Roman"/>
                <w:color w:val="000000"/>
                <w:sz w:val="18"/>
                <w:szCs w:val="18"/>
              </w:rPr>
            </w:pPr>
            <w:r w:rsidRPr="00603134">
              <w:rPr>
                <w:rFonts w:ascii="Times New Roman" w:hAnsi="Times New Roman" w:cs="Times New Roman"/>
                <w:color w:val="000000"/>
                <w:sz w:val="18"/>
                <w:szCs w:val="18"/>
              </w:rPr>
              <w:t>14/QĐ-HĐTV</w:t>
            </w:r>
          </w:p>
        </w:tc>
        <w:tc>
          <w:tcPr>
            <w:tcW w:w="1219" w:type="dxa"/>
            <w:vAlign w:val="center"/>
          </w:tcPr>
          <w:p w14:paraId="28AC5AC7" w14:textId="5A328372" w:rsidR="008B7A9C" w:rsidRPr="00603134" w:rsidRDefault="008B7A9C" w:rsidP="008B7A9C">
            <w:pPr>
              <w:tabs>
                <w:tab w:val="left" w:pos="709"/>
              </w:tabs>
              <w:rPr>
                <w:color w:val="000000"/>
                <w:sz w:val="22"/>
                <w:szCs w:val="22"/>
              </w:rPr>
            </w:pPr>
            <w:r w:rsidRPr="00603134">
              <w:rPr>
                <w:color w:val="000000"/>
                <w:sz w:val="22"/>
                <w:szCs w:val="22"/>
              </w:rPr>
              <w:t>11/04/2024</w:t>
            </w:r>
          </w:p>
        </w:tc>
        <w:tc>
          <w:tcPr>
            <w:tcW w:w="1690" w:type="dxa"/>
            <w:vAlign w:val="center"/>
          </w:tcPr>
          <w:p w14:paraId="77233C90" w14:textId="5EE98487" w:rsidR="008B7A9C" w:rsidRPr="00603134" w:rsidRDefault="008B7A9C" w:rsidP="008B7A9C">
            <w:pPr>
              <w:tabs>
                <w:tab w:val="left" w:pos="709"/>
              </w:tabs>
              <w:jc w:val="center"/>
              <w:rPr>
                <w:color w:val="000000"/>
                <w:sz w:val="22"/>
                <w:szCs w:val="22"/>
              </w:rPr>
            </w:pPr>
            <w:r w:rsidRPr="00603134">
              <w:rPr>
                <w:color w:val="000000"/>
                <w:sz w:val="22"/>
                <w:szCs w:val="22"/>
              </w:rPr>
              <w:t>Chủ tịch HĐTV</w:t>
            </w:r>
          </w:p>
        </w:tc>
        <w:tc>
          <w:tcPr>
            <w:tcW w:w="4178" w:type="dxa"/>
            <w:vAlign w:val="center"/>
          </w:tcPr>
          <w:p w14:paraId="1DD749F7" w14:textId="0EFA3A43" w:rsidR="008B7A9C" w:rsidRPr="00603134" w:rsidRDefault="008B7A9C" w:rsidP="008B7A9C">
            <w:pPr>
              <w:tabs>
                <w:tab w:val="left" w:pos="709"/>
              </w:tabs>
              <w:jc w:val="both"/>
              <w:rPr>
                <w:color w:val="000000"/>
                <w:sz w:val="22"/>
                <w:szCs w:val="22"/>
              </w:rPr>
            </w:pPr>
            <w:r w:rsidRPr="00603134">
              <w:rPr>
                <w:color w:val="000000"/>
                <w:sz w:val="22"/>
                <w:szCs w:val="22"/>
              </w:rPr>
              <w:t>Thành lập Ban Chỉ đạo đảm bảo cung ứng điện năm 2024 của Tổng công ty Phát điện 1</w:t>
            </w:r>
          </w:p>
        </w:tc>
      </w:tr>
      <w:tr w:rsidR="008B7A9C" w14:paraId="47397CC6" w14:textId="77777777" w:rsidTr="00CF5B09">
        <w:tc>
          <w:tcPr>
            <w:tcW w:w="546" w:type="dxa"/>
            <w:vAlign w:val="center"/>
          </w:tcPr>
          <w:p w14:paraId="709062EF" w14:textId="52254F46"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15</w:t>
            </w:r>
          </w:p>
        </w:tc>
        <w:tc>
          <w:tcPr>
            <w:tcW w:w="1431" w:type="dxa"/>
            <w:vAlign w:val="center"/>
          </w:tcPr>
          <w:p w14:paraId="6E306BB3"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15/QĐ-HĐTV</w:t>
            </w:r>
          </w:p>
        </w:tc>
        <w:tc>
          <w:tcPr>
            <w:tcW w:w="1219" w:type="dxa"/>
            <w:vAlign w:val="center"/>
          </w:tcPr>
          <w:p w14:paraId="52A09C0D" w14:textId="48E13E6A"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11/04/2024</w:t>
            </w:r>
          </w:p>
        </w:tc>
        <w:tc>
          <w:tcPr>
            <w:tcW w:w="1690" w:type="dxa"/>
            <w:vAlign w:val="center"/>
          </w:tcPr>
          <w:p w14:paraId="768F7975"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9337C6E" w14:textId="2A8F5980"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Thành lập Ban Chỉ đạo đảm bảo cung ứng điện năm 2024 của EVNGENCO1</w:t>
            </w:r>
          </w:p>
        </w:tc>
      </w:tr>
      <w:tr w:rsidR="008B7A9C" w14:paraId="48F99FC7" w14:textId="77777777" w:rsidTr="00CF5B09">
        <w:tc>
          <w:tcPr>
            <w:tcW w:w="546" w:type="dxa"/>
            <w:vAlign w:val="center"/>
          </w:tcPr>
          <w:p w14:paraId="037498AB" w14:textId="7C5F23BE"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16</w:t>
            </w:r>
          </w:p>
        </w:tc>
        <w:tc>
          <w:tcPr>
            <w:tcW w:w="1431" w:type="dxa"/>
            <w:vAlign w:val="center"/>
          </w:tcPr>
          <w:p w14:paraId="2B117858"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16/QĐ-HĐTV</w:t>
            </w:r>
          </w:p>
        </w:tc>
        <w:tc>
          <w:tcPr>
            <w:tcW w:w="1219" w:type="dxa"/>
            <w:vAlign w:val="center"/>
          </w:tcPr>
          <w:p w14:paraId="58427F7D" w14:textId="042433D1"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12/04/2024</w:t>
            </w:r>
          </w:p>
        </w:tc>
        <w:tc>
          <w:tcPr>
            <w:tcW w:w="1690" w:type="dxa"/>
            <w:vAlign w:val="center"/>
          </w:tcPr>
          <w:p w14:paraId="0A21CF1B"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E12F97A" w14:textId="72E65806"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 xml:space="preserve">Phê duyệt KQLCNT Gói thầu số 02NH-DH3&amp;DH3MR-2024: Cung cấp than nhập khẩu phục vụ vận hành thương mại NMNĐ Duyên Hải 3 và NMNĐ Duyên Hải 3 MR </w:t>
            </w:r>
          </w:p>
        </w:tc>
      </w:tr>
      <w:tr w:rsidR="008B7A9C" w14:paraId="15A36D17" w14:textId="77777777" w:rsidTr="00CF5B09">
        <w:tc>
          <w:tcPr>
            <w:tcW w:w="546" w:type="dxa"/>
            <w:vAlign w:val="center"/>
          </w:tcPr>
          <w:p w14:paraId="2B7362B2" w14:textId="68EB1EC4"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17</w:t>
            </w:r>
          </w:p>
        </w:tc>
        <w:tc>
          <w:tcPr>
            <w:tcW w:w="1431" w:type="dxa"/>
            <w:vAlign w:val="center"/>
          </w:tcPr>
          <w:p w14:paraId="049E127F"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17/QĐ-HĐTV</w:t>
            </w:r>
          </w:p>
        </w:tc>
        <w:tc>
          <w:tcPr>
            <w:tcW w:w="1219" w:type="dxa"/>
            <w:vAlign w:val="center"/>
          </w:tcPr>
          <w:p w14:paraId="3F383EB8" w14:textId="7BE47B17"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13/04/2024</w:t>
            </w:r>
          </w:p>
        </w:tc>
        <w:tc>
          <w:tcPr>
            <w:tcW w:w="1690" w:type="dxa"/>
            <w:vAlign w:val="center"/>
          </w:tcPr>
          <w:p w14:paraId="6BCAF59A"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43D1033" w14:textId="5823FE58"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Phê duyệt kế hoạch SXKD - ĐTPT - Tài chính năm 2024 của EVNGENCO1</w:t>
            </w:r>
          </w:p>
        </w:tc>
      </w:tr>
      <w:tr w:rsidR="008B7A9C" w14:paraId="3683CEC1" w14:textId="77777777" w:rsidTr="00CF5B09">
        <w:tc>
          <w:tcPr>
            <w:tcW w:w="546" w:type="dxa"/>
            <w:vAlign w:val="center"/>
          </w:tcPr>
          <w:p w14:paraId="399CC8CC" w14:textId="1F083107"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18</w:t>
            </w:r>
          </w:p>
        </w:tc>
        <w:tc>
          <w:tcPr>
            <w:tcW w:w="1431" w:type="dxa"/>
            <w:vAlign w:val="center"/>
          </w:tcPr>
          <w:p w14:paraId="4ED011DA"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18/QĐ-HĐTV</w:t>
            </w:r>
          </w:p>
        </w:tc>
        <w:tc>
          <w:tcPr>
            <w:tcW w:w="1219" w:type="dxa"/>
            <w:vAlign w:val="center"/>
          </w:tcPr>
          <w:p w14:paraId="1F49A693" w14:textId="07531AF8"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17/04/2024</w:t>
            </w:r>
          </w:p>
        </w:tc>
        <w:tc>
          <w:tcPr>
            <w:tcW w:w="1690" w:type="dxa"/>
            <w:vAlign w:val="center"/>
          </w:tcPr>
          <w:p w14:paraId="678808BA"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8C3B1AB" w14:textId="0A9D78DE"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Phê duyệt danh sách nhà thầu đáp ứng yêu cầu về kỹ thuật của Gói thầu số 01TH-DH3&amp;DH3MR-2024: Cung cấp than nhập khẩu phục vụ vận hành thương mại NMNĐ Duyên Hải 3 và NMNĐ Duyên Hải 3MR</w:t>
            </w:r>
          </w:p>
        </w:tc>
      </w:tr>
      <w:tr w:rsidR="008B7A9C" w14:paraId="6828206D" w14:textId="77777777" w:rsidTr="00CF5B09">
        <w:tc>
          <w:tcPr>
            <w:tcW w:w="546" w:type="dxa"/>
            <w:vAlign w:val="center"/>
          </w:tcPr>
          <w:p w14:paraId="799F8F96" w14:textId="184D9BA2"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19</w:t>
            </w:r>
          </w:p>
        </w:tc>
        <w:tc>
          <w:tcPr>
            <w:tcW w:w="1431" w:type="dxa"/>
            <w:vAlign w:val="center"/>
          </w:tcPr>
          <w:p w14:paraId="795466A6"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19/QĐ-HĐTV</w:t>
            </w:r>
          </w:p>
        </w:tc>
        <w:tc>
          <w:tcPr>
            <w:tcW w:w="1219" w:type="dxa"/>
            <w:vAlign w:val="center"/>
          </w:tcPr>
          <w:p w14:paraId="35F2E392" w14:textId="1A3E4814"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23/04/2024</w:t>
            </w:r>
          </w:p>
        </w:tc>
        <w:tc>
          <w:tcPr>
            <w:tcW w:w="1690" w:type="dxa"/>
            <w:vAlign w:val="center"/>
          </w:tcPr>
          <w:p w14:paraId="421115DB"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48046C8" w14:textId="1B045B43"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Quyết định về việc ban hành Chương trình tổng thể về thực hành tiết kiệm, chống lãng phí năm 2024 của EVNGENCO1</w:t>
            </w:r>
          </w:p>
        </w:tc>
      </w:tr>
      <w:tr w:rsidR="008B7A9C" w14:paraId="7B7242B0" w14:textId="77777777" w:rsidTr="00CF5B09">
        <w:tc>
          <w:tcPr>
            <w:tcW w:w="546" w:type="dxa"/>
            <w:vAlign w:val="center"/>
          </w:tcPr>
          <w:p w14:paraId="6670D128" w14:textId="74585144"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20</w:t>
            </w:r>
          </w:p>
        </w:tc>
        <w:tc>
          <w:tcPr>
            <w:tcW w:w="1431" w:type="dxa"/>
            <w:vAlign w:val="center"/>
          </w:tcPr>
          <w:p w14:paraId="1114EA63"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20/QĐ-HĐTV</w:t>
            </w:r>
          </w:p>
        </w:tc>
        <w:tc>
          <w:tcPr>
            <w:tcW w:w="1219" w:type="dxa"/>
            <w:vAlign w:val="center"/>
          </w:tcPr>
          <w:p w14:paraId="6A709F4B" w14:textId="625FF2A4"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24/04/2024</w:t>
            </w:r>
          </w:p>
        </w:tc>
        <w:tc>
          <w:tcPr>
            <w:tcW w:w="1690" w:type="dxa"/>
            <w:vAlign w:val="center"/>
          </w:tcPr>
          <w:p w14:paraId="7D9BFD73"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457129F" w14:textId="41C87EAF"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Điều động, bổ nhiệm Phó Tổng giám đốc Tổng công ty</w:t>
            </w:r>
          </w:p>
        </w:tc>
      </w:tr>
      <w:tr w:rsidR="008B7A9C" w14:paraId="576D3BC0" w14:textId="77777777" w:rsidTr="00CF5B09">
        <w:tc>
          <w:tcPr>
            <w:tcW w:w="546" w:type="dxa"/>
            <w:vAlign w:val="center"/>
          </w:tcPr>
          <w:p w14:paraId="69754D7A" w14:textId="7B329F7A"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21</w:t>
            </w:r>
          </w:p>
        </w:tc>
        <w:tc>
          <w:tcPr>
            <w:tcW w:w="1431" w:type="dxa"/>
            <w:vAlign w:val="center"/>
          </w:tcPr>
          <w:p w14:paraId="542A1EC1"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21/QĐ-HĐTV</w:t>
            </w:r>
          </w:p>
        </w:tc>
        <w:tc>
          <w:tcPr>
            <w:tcW w:w="1219" w:type="dxa"/>
            <w:vAlign w:val="center"/>
          </w:tcPr>
          <w:p w14:paraId="6EEABF5B" w14:textId="15EC7371"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02/05/2024</w:t>
            </w:r>
          </w:p>
        </w:tc>
        <w:tc>
          <w:tcPr>
            <w:tcW w:w="1690" w:type="dxa"/>
            <w:vAlign w:val="center"/>
          </w:tcPr>
          <w:p w14:paraId="3EBBFFD1" w14:textId="77777777" w:rsidR="008B7A9C" w:rsidRPr="00C03BC7" w:rsidRDefault="008B7A9C" w:rsidP="008B7A9C">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4D51D535" w14:textId="243CC96E"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Ban hành Bản phân công trách nhiệm giữa các Người đại diện phần vốn của EVN tại EVNGENCO1</w:t>
            </w:r>
          </w:p>
        </w:tc>
      </w:tr>
      <w:tr w:rsidR="008B7A9C" w14:paraId="5C0200A1" w14:textId="77777777" w:rsidTr="00CF5B09">
        <w:tc>
          <w:tcPr>
            <w:tcW w:w="546" w:type="dxa"/>
            <w:vAlign w:val="center"/>
          </w:tcPr>
          <w:p w14:paraId="149A2B5D" w14:textId="601CFC3C"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22</w:t>
            </w:r>
          </w:p>
        </w:tc>
        <w:tc>
          <w:tcPr>
            <w:tcW w:w="1431" w:type="dxa"/>
            <w:vAlign w:val="center"/>
          </w:tcPr>
          <w:p w14:paraId="797E56DD"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22/QĐ-HĐTV</w:t>
            </w:r>
          </w:p>
        </w:tc>
        <w:tc>
          <w:tcPr>
            <w:tcW w:w="1219" w:type="dxa"/>
            <w:vAlign w:val="center"/>
          </w:tcPr>
          <w:p w14:paraId="7ED75272" w14:textId="2B15852D"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08/05/2024</w:t>
            </w:r>
          </w:p>
        </w:tc>
        <w:tc>
          <w:tcPr>
            <w:tcW w:w="1690" w:type="dxa"/>
            <w:vAlign w:val="center"/>
          </w:tcPr>
          <w:p w14:paraId="2582CA7D"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259EE69E" w14:textId="153B302D"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Công bố áp dụng Quy chế Quản lý hoạt động khoa học và công nghệ trong Tập đoàn Điện lực Quốc gia Việt Nam</w:t>
            </w:r>
          </w:p>
        </w:tc>
      </w:tr>
      <w:tr w:rsidR="008B7A9C" w14:paraId="46AF40CD" w14:textId="77777777" w:rsidTr="00CF5B09">
        <w:tc>
          <w:tcPr>
            <w:tcW w:w="546" w:type="dxa"/>
            <w:vAlign w:val="center"/>
          </w:tcPr>
          <w:p w14:paraId="53DF1A65" w14:textId="53057FCF"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23</w:t>
            </w:r>
          </w:p>
        </w:tc>
        <w:tc>
          <w:tcPr>
            <w:tcW w:w="1431" w:type="dxa"/>
            <w:vAlign w:val="center"/>
          </w:tcPr>
          <w:p w14:paraId="310482D6"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23/QĐ-HĐTV</w:t>
            </w:r>
          </w:p>
        </w:tc>
        <w:tc>
          <w:tcPr>
            <w:tcW w:w="1219" w:type="dxa"/>
            <w:vAlign w:val="center"/>
          </w:tcPr>
          <w:p w14:paraId="151C2609" w14:textId="73A2E1FE"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31/05/2024</w:t>
            </w:r>
          </w:p>
        </w:tc>
        <w:tc>
          <w:tcPr>
            <w:tcW w:w="1690" w:type="dxa"/>
            <w:vAlign w:val="center"/>
          </w:tcPr>
          <w:p w14:paraId="73EBD606"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397E8B35" w14:textId="49C1A606"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 xml:space="preserve">Phê duyệt KQLCNT Gói thầu số 01TH-DH3&amp;DH3MR-2024: Cung cấp than nhập khẩu phục vụ vận hành thương mại </w:t>
            </w:r>
            <w:r>
              <w:rPr>
                <w:color w:val="000000"/>
                <w:sz w:val="22"/>
                <w:szCs w:val="22"/>
              </w:rPr>
              <w:br/>
              <w:t xml:space="preserve">NMNĐ Duyên Hải 3 và NMNĐ Duyên Hải 3MR </w:t>
            </w:r>
          </w:p>
        </w:tc>
      </w:tr>
      <w:tr w:rsidR="008B7A9C" w14:paraId="7F8FB16F" w14:textId="77777777" w:rsidTr="00CF5B09">
        <w:tc>
          <w:tcPr>
            <w:tcW w:w="546" w:type="dxa"/>
            <w:vAlign w:val="center"/>
          </w:tcPr>
          <w:p w14:paraId="4C55DC6D" w14:textId="15050543"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24</w:t>
            </w:r>
          </w:p>
        </w:tc>
        <w:tc>
          <w:tcPr>
            <w:tcW w:w="1431" w:type="dxa"/>
            <w:vAlign w:val="center"/>
          </w:tcPr>
          <w:p w14:paraId="14F62747"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24/QĐ-HĐTV</w:t>
            </w:r>
          </w:p>
        </w:tc>
        <w:tc>
          <w:tcPr>
            <w:tcW w:w="1219" w:type="dxa"/>
            <w:vAlign w:val="center"/>
          </w:tcPr>
          <w:p w14:paraId="424D94ED" w14:textId="4AC4B486"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31/05/2024</w:t>
            </w:r>
          </w:p>
        </w:tc>
        <w:tc>
          <w:tcPr>
            <w:tcW w:w="1690" w:type="dxa"/>
            <w:vAlign w:val="center"/>
          </w:tcPr>
          <w:p w14:paraId="35572289"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AD4C4D3" w14:textId="15B0B446"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Phê duyệt Kế hoạch thực hiện các nhiệm vụ Chuyển đổi số năm 2024 của EVNGENCO1</w:t>
            </w:r>
          </w:p>
        </w:tc>
      </w:tr>
      <w:tr w:rsidR="008B7A9C" w14:paraId="6CDAC4E3" w14:textId="77777777" w:rsidTr="00CF5B09">
        <w:tc>
          <w:tcPr>
            <w:tcW w:w="546" w:type="dxa"/>
            <w:vAlign w:val="center"/>
          </w:tcPr>
          <w:p w14:paraId="4696E6FC" w14:textId="7CA7A5BE"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25</w:t>
            </w:r>
          </w:p>
        </w:tc>
        <w:tc>
          <w:tcPr>
            <w:tcW w:w="1431" w:type="dxa"/>
            <w:vAlign w:val="center"/>
          </w:tcPr>
          <w:p w14:paraId="26282E89"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25/QĐ-HĐTV</w:t>
            </w:r>
          </w:p>
        </w:tc>
        <w:tc>
          <w:tcPr>
            <w:tcW w:w="1219" w:type="dxa"/>
            <w:vAlign w:val="center"/>
          </w:tcPr>
          <w:p w14:paraId="6E8E0134" w14:textId="774E5E34"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03/06/2024</w:t>
            </w:r>
          </w:p>
        </w:tc>
        <w:tc>
          <w:tcPr>
            <w:tcW w:w="1690" w:type="dxa"/>
            <w:vAlign w:val="center"/>
          </w:tcPr>
          <w:p w14:paraId="58D11403"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67F9951F" w14:textId="2FDE319B"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Kiện toàn Ban Chỉ đạo đảm bảo cung ứng điện năm 2024 của EVNGENCO1</w:t>
            </w:r>
          </w:p>
        </w:tc>
      </w:tr>
      <w:tr w:rsidR="008B7A9C" w14:paraId="6C312DFD" w14:textId="77777777" w:rsidTr="00CF5B09">
        <w:tc>
          <w:tcPr>
            <w:tcW w:w="546" w:type="dxa"/>
            <w:vAlign w:val="center"/>
          </w:tcPr>
          <w:p w14:paraId="1FC0379F" w14:textId="468E5206"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26</w:t>
            </w:r>
          </w:p>
        </w:tc>
        <w:tc>
          <w:tcPr>
            <w:tcW w:w="1431" w:type="dxa"/>
            <w:vAlign w:val="center"/>
          </w:tcPr>
          <w:p w14:paraId="2C228BAE"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26/QĐ-HĐTV</w:t>
            </w:r>
          </w:p>
        </w:tc>
        <w:tc>
          <w:tcPr>
            <w:tcW w:w="1219" w:type="dxa"/>
            <w:vAlign w:val="center"/>
          </w:tcPr>
          <w:p w14:paraId="44555F89" w14:textId="1480F5D1"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10/06/2024</w:t>
            </w:r>
          </w:p>
        </w:tc>
        <w:tc>
          <w:tcPr>
            <w:tcW w:w="1690" w:type="dxa"/>
            <w:vAlign w:val="center"/>
          </w:tcPr>
          <w:p w14:paraId="1A3EF5FF"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7C6FE856" w14:textId="7DBF2364"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Phê duyệt định biên lãnh đạo Văn phòng, các Ban Cơ quan EVNGENCO1</w:t>
            </w:r>
          </w:p>
        </w:tc>
      </w:tr>
      <w:tr w:rsidR="008B7A9C" w14:paraId="41EF85E8" w14:textId="77777777" w:rsidTr="00CF5B09">
        <w:tc>
          <w:tcPr>
            <w:tcW w:w="546" w:type="dxa"/>
            <w:vAlign w:val="center"/>
          </w:tcPr>
          <w:p w14:paraId="35BE41C4" w14:textId="5CED8E83" w:rsidR="008B7A9C" w:rsidRDefault="008B7A9C" w:rsidP="008B7A9C">
            <w:pPr>
              <w:tabs>
                <w:tab w:val="left" w:pos="709"/>
              </w:tabs>
              <w:rPr>
                <w:rFonts w:ascii="Times New Roman" w:hAnsi="Times New Roman"/>
                <w:bCs/>
                <w:lang w:val="en-SG"/>
              </w:rPr>
            </w:pPr>
            <w:r w:rsidRPr="00F965A8">
              <w:rPr>
                <w:rFonts w:ascii="Times New Roman" w:hAnsi="Times New Roman" w:cs="Times New Roman"/>
                <w:bCs/>
                <w:sz w:val="20"/>
                <w:szCs w:val="20"/>
                <w:lang w:val="en-SG"/>
              </w:rPr>
              <w:t>27</w:t>
            </w:r>
          </w:p>
        </w:tc>
        <w:tc>
          <w:tcPr>
            <w:tcW w:w="1431" w:type="dxa"/>
            <w:vAlign w:val="center"/>
          </w:tcPr>
          <w:p w14:paraId="5EEDC39C"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27/QĐ-HĐTV</w:t>
            </w:r>
          </w:p>
        </w:tc>
        <w:tc>
          <w:tcPr>
            <w:tcW w:w="1219" w:type="dxa"/>
            <w:vAlign w:val="center"/>
          </w:tcPr>
          <w:p w14:paraId="6276157B" w14:textId="32630F65"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26/06/2024</w:t>
            </w:r>
          </w:p>
        </w:tc>
        <w:tc>
          <w:tcPr>
            <w:tcW w:w="1690" w:type="dxa"/>
            <w:vAlign w:val="center"/>
          </w:tcPr>
          <w:p w14:paraId="6722F968" w14:textId="77777777" w:rsidR="008B7A9C" w:rsidRPr="00C03BC7" w:rsidRDefault="008B7A9C" w:rsidP="008B7A9C">
            <w:pPr>
              <w:tabs>
                <w:tab w:val="left" w:pos="709"/>
              </w:tabs>
              <w:jc w:val="center"/>
              <w:rPr>
                <w:rFonts w:ascii="Times New Roman" w:hAnsi="Times New Roman" w:cs="Times New Roman"/>
                <w:color w:val="000000"/>
                <w:sz w:val="22"/>
                <w:szCs w:val="22"/>
              </w:rPr>
            </w:pPr>
            <w:r w:rsidRPr="0096606E">
              <w:rPr>
                <w:color w:val="000000"/>
                <w:sz w:val="22"/>
                <w:szCs w:val="22"/>
              </w:rPr>
              <w:t>Chủ tịch HĐTV</w:t>
            </w:r>
          </w:p>
        </w:tc>
        <w:tc>
          <w:tcPr>
            <w:tcW w:w="4178" w:type="dxa"/>
            <w:vAlign w:val="center"/>
          </w:tcPr>
          <w:p w14:paraId="43C6EFEF" w14:textId="58EF9008"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Phê duyệt kết quả rà soát, bổ sung quy hoạch cán bộ giai đoạn 2021 - 2026 và giai đoạn 2026 - 2031 diện EVNGENCO1 quản lý</w:t>
            </w:r>
          </w:p>
        </w:tc>
      </w:tr>
      <w:tr w:rsidR="008B7A9C" w14:paraId="568CFED6" w14:textId="77777777" w:rsidTr="00CF5B09">
        <w:tc>
          <w:tcPr>
            <w:tcW w:w="546" w:type="dxa"/>
            <w:vAlign w:val="center"/>
          </w:tcPr>
          <w:p w14:paraId="1CF0E635" w14:textId="16776D3E" w:rsidR="008B7A9C" w:rsidRDefault="008B7A9C" w:rsidP="008B7A9C">
            <w:pPr>
              <w:tabs>
                <w:tab w:val="left" w:pos="709"/>
              </w:tabs>
              <w:rPr>
                <w:rFonts w:ascii="Times New Roman" w:hAnsi="Times New Roman"/>
                <w:bCs/>
                <w:lang w:val="en-SG"/>
              </w:rPr>
            </w:pPr>
            <w:r w:rsidRPr="008B7A9C">
              <w:rPr>
                <w:rFonts w:ascii="Times New Roman" w:hAnsi="Times New Roman" w:cs="Times New Roman"/>
                <w:bCs/>
                <w:sz w:val="20"/>
                <w:szCs w:val="20"/>
                <w:lang w:val="en-SG"/>
              </w:rPr>
              <w:t>28</w:t>
            </w:r>
          </w:p>
        </w:tc>
        <w:tc>
          <w:tcPr>
            <w:tcW w:w="1431" w:type="dxa"/>
            <w:vAlign w:val="center"/>
          </w:tcPr>
          <w:p w14:paraId="60BC3952" w14:textId="77777777" w:rsidR="008B7A9C" w:rsidRPr="00CF5B09" w:rsidRDefault="008B7A9C" w:rsidP="008B7A9C">
            <w:pPr>
              <w:tabs>
                <w:tab w:val="left" w:pos="709"/>
              </w:tabs>
              <w:rPr>
                <w:rFonts w:ascii="Times New Roman" w:hAnsi="Times New Roman" w:cs="Times New Roman"/>
                <w:color w:val="000000"/>
                <w:sz w:val="18"/>
                <w:szCs w:val="18"/>
              </w:rPr>
            </w:pPr>
            <w:r w:rsidRPr="00CF5B09">
              <w:rPr>
                <w:rFonts w:ascii="Times New Roman" w:hAnsi="Times New Roman" w:cs="Times New Roman"/>
                <w:color w:val="000000"/>
                <w:sz w:val="18"/>
                <w:szCs w:val="18"/>
              </w:rPr>
              <w:t>28/QĐ-HĐTV</w:t>
            </w:r>
          </w:p>
        </w:tc>
        <w:tc>
          <w:tcPr>
            <w:tcW w:w="1219" w:type="dxa"/>
            <w:vAlign w:val="center"/>
          </w:tcPr>
          <w:p w14:paraId="2FEFF63A" w14:textId="1D525F93" w:rsidR="008B7A9C" w:rsidRPr="00C03BC7" w:rsidRDefault="008B7A9C" w:rsidP="008B7A9C">
            <w:pPr>
              <w:tabs>
                <w:tab w:val="left" w:pos="709"/>
              </w:tabs>
              <w:rPr>
                <w:rFonts w:ascii="Times New Roman" w:hAnsi="Times New Roman" w:cs="Times New Roman"/>
                <w:bCs/>
                <w:sz w:val="22"/>
                <w:szCs w:val="22"/>
                <w:lang w:val="en-SG"/>
              </w:rPr>
            </w:pPr>
            <w:r>
              <w:rPr>
                <w:color w:val="000000"/>
                <w:sz w:val="22"/>
                <w:szCs w:val="22"/>
              </w:rPr>
              <w:t>26/06/2024</w:t>
            </w:r>
          </w:p>
        </w:tc>
        <w:tc>
          <w:tcPr>
            <w:tcW w:w="1690" w:type="dxa"/>
            <w:vAlign w:val="center"/>
          </w:tcPr>
          <w:p w14:paraId="23C5D714" w14:textId="77777777" w:rsidR="008B7A9C" w:rsidRPr="00C03BC7" w:rsidRDefault="008B7A9C" w:rsidP="008B7A9C">
            <w:pPr>
              <w:tabs>
                <w:tab w:val="left" w:pos="709"/>
              </w:tabs>
              <w:jc w:val="center"/>
              <w:rPr>
                <w:rFonts w:ascii="Times New Roman" w:hAnsi="Times New Roman" w:cs="Times New Roman"/>
                <w:color w:val="000000"/>
                <w:sz w:val="22"/>
                <w:szCs w:val="22"/>
              </w:rPr>
            </w:pPr>
            <w:r>
              <w:rPr>
                <w:rFonts w:ascii="Times New Roman" w:hAnsi="Times New Roman" w:cs="Times New Roman"/>
                <w:color w:val="000000"/>
                <w:sz w:val="22"/>
                <w:szCs w:val="22"/>
              </w:rPr>
              <w:t>Chủ tịch HĐTV</w:t>
            </w:r>
          </w:p>
        </w:tc>
        <w:tc>
          <w:tcPr>
            <w:tcW w:w="4178" w:type="dxa"/>
            <w:vAlign w:val="center"/>
          </w:tcPr>
          <w:p w14:paraId="77D8E318" w14:textId="63F8E71D" w:rsidR="008B7A9C" w:rsidRPr="00C03BC7" w:rsidRDefault="008B7A9C" w:rsidP="008B7A9C">
            <w:pPr>
              <w:tabs>
                <w:tab w:val="left" w:pos="709"/>
              </w:tabs>
              <w:jc w:val="both"/>
              <w:rPr>
                <w:rFonts w:ascii="Times New Roman" w:hAnsi="Times New Roman" w:cs="Times New Roman"/>
                <w:bCs/>
                <w:sz w:val="22"/>
                <w:szCs w:val="22"/>
                <w:lang w:val="en-SG"/>
              </w:rPr>
            </w:pPr>
            <w:r>
              <w:rPr>
                <w:color w:val="000000"/>
                <w:sz w:val="22"/>
                <w:szCs w:val="22"/>
              </w:rPr>
              <w:t>Xếp loại chất lượng cán bộ năm 2023</w:t>
            </w:r>
          </w:p>
        </w:tc>
      </w:tr>
    </w:tbl>
    <w:p w14:paraId="0703A779" w14:textId="77777777" w:rsidR="00CA19E8" w:rsidRPr="002937A4" w:rsidRDefault="00CA19E8" w:rsidP="00CA19E8">
      <w:pPr>
        <w:tabs>
          <w:tab w:val="left" w:pos="709"/>
        </w:tabs>
        <w:rPr>
          <w:rFonts w:ascii="Times New Roman" w:hAnsi="Times New Roman"/>
          <w:bCs/>
          <w:lang w:val="en-SG"/>
        </w:rPr>
      </w:pPr>
    </w:p>
    <w:p w14:paraId="323C7844" w14:textId="77777777" w:rsidR="00CA19E8" w:rsidRPr="000F5438" w:rsidRDefault="00CA19E8" w:rsidP="00CA19E8">
      <w:pPr>
        <w:pStyle w:val="ListParagraph"/>
        <w:numPr>
          <w:ilvl w:val="0"/>
          <w:numId w:val="15"/>
        </w:numPr>
        <w:contextualSpacing w:val="0"/>
        <w:rPr>
          <w:rFonts w:ascii="Times New Roman" w:hAnsi="Times New Roman" w:cs="Times New Roman"/>
          <w:b/>
          <w:sz w:val="28"/>
          <w:szCs w:val="28"/>
        </w:rPr>
      </w:pPr>
      <w:bookmarkStart w:id="0" w:name="_Hlk173492804"/>
      <w:r>
        <w:rPr>
          <w:rFonts w:ascii="Times New Roman" w:hAnsi="Times New Roman" w:cs="Times New Roman"/>
          <w:b/>
          <w:sz w:val="28"/>
          <w:szCs w:val="28"/>
        </w:rPr>
        <w:t xml:space="preserve">Thông tin về giao dịch với các bên có liên quan: </w:t>
      </w:r>
    </w:p>
    <w:p w14:paraId="54DEA217" w14:textId="0A1D6DB8" w:rsidR="00CA19E8" w:rsidRPr="00C24F8A" w:rsidRDefault="00CA19E8" w:rsidP="00CF5B09">
      <w:pPr>
        <w:ind w:left="360"/>
        <w:jc w:val="center"/>
        <w:rPr>
          <w:rFonts w:ascii="Times New Roman" w:hAnsi="Times New Roman" w:cs="Times New Roman"/>
          <w:b/>
          <w:sz w:val="26"/>
          <w:szCs w:val="26"/>
        </w:rPr>
      </w:pPr>
      <w:r w:rsidRPr="00C24F8A">
        <w:rPr>
          <w:rFonts w:ascii="Times New Roman" w:hAnsi="Times New Roman" w:cs="Times New Roman"/>
          <w:b/>
          <w:sz w:val="26"/>
          <w:szCs w:val="26"/>
        </w:rPr>
        <w:t>BẢNG SỐ 2: THỐNG KÊ VỀ CÁC GIAO DỊCH VỚI NGƯỜI LIÊN QUAN</w:t>
      </w:r>
      <w:r w:rsidR="00227BAC" w:rsidRPr="00C24F8A">
        <w:rPr>
          <w:rFonts w:ascii="Times New Roman" w:hAnsi="Times New Roman" w:cs="Times New Roman"/>
          <w:b/>
          <w:sz w:val="26"/>
          <w:szCs w:val="26"/>
        </w:rPr>
        <w:t xml:space="preserve"> (tại Công ty mẹ)</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602"/>
        <w:gridCol w:w="2020"/>
        <w:gridCol w:w="2292"/>
        <w:gridCol w:w="1755"/>
      </w:tblGrid>
      <w:tr w:rsidR="000176B4" w:rsidRPr="00C24F8A" w14:paraId="2296967D" w14:textId="0AD5008C" w:rsidTr="00202B44">
        <w:trPr>
          <w:trHeight w:val="1013"/>
        </w:trPr>
        <w:tc>
          <w:tcPr>
            <w:tcW w:w="658" w:type="dxa"/>
            <w:shd w:val="clear" w:color="000000" w:fill="FFFFFF"/>
            <w:vAlign w:val="center"/>
            <w:hideMark/>
          </w:tcPr>
          <w:p w14:paraId="0D14D3A7" w14:textId="77777777" w:rsidR="000176B4" w:rsidRPr="00C24F8A" w:rsidRDefault="000176B4" w:rsidP="001F5F98">
            <w:pPr>
              <w:autoSpaceDE/>
              <w:autoSpaceDN/>
              <w:jc w:val="center"/>
              <w:rPr>
                <w:rFonts w:ascii="Times New Roman" w:eastAsia="Times New Roman" w:hAnsi="Times New Roman" w:cs="Times New Roman"/>
                <w:b/>
                <w:bCs/>
                <w:color w:val="212121"/>
                <w:sz w:val="22"/>
                <w:szCs w:val="22"/>
                <w:lang w:val="en-SG" w:eastAsia="en-SG"/>
              </w:rPr>
            </w:pPr>
            <w:r w:rsidRPr="00C24F8A">
              <w:rPr>
                <w:rFonts w:ascii="Times New Roman" w:eastAsia="Times New Roman" w:hAnsi="Times New Roman" w:cs="Times New Roman"/>
                <w:b/>
                <w:bCs/>
                <w:color w:val="212121"/>
                <w:sz w:val="22"/>
                <w:szCs w:val="22"/>
                <w:lang w:val="en-SG" w:eastAsia="en-SG"/>
              </w:rPr>
              <w:t xml:space="preserve">TT </w:t>
            </w:r>
          </w:p>
        </w:tc>
        <w:tc>
          <w:tcPr>
            <w:tcW w:w="2602" w:type="dxa"/>
            <w:shd w:val="clear" w:color="000000" w:fill="FFFFFF"/>
            <w:vAlign w:val="center"/>
            <w:hideMark/>
          </w:tcPr>
          <w:p w14:paraId="73087020" w14:textId="77777777" w:rsidR="000176B4" w:rsidRPr="00477053" w:rsidRDefault="000176B4" w:rsidP="001F5F98">
            <w:pPr>
              <w:autoSpaceDE/>
              <w:autoSpaceDN/>
              <w:jc w:val="center"/>
              <w:rPr>
                <w:rFonts w:ascii="Times New Roman" w:eastAsia="Times New Roman" w:hAnsi="Times New Roman" w:cs="Times New Roman"/>
                <w:b/>
                <w:bCs/>
                <w:color w:val="212121"/>
                <w:sz w:val="22"/>
                <w:szCs w:val="22"/>
                <w:lang w:val="pt-BR" w:eastAsia="en-SG"/>
              </w:rPr>
            </w:pPr>
            <w:r w:rsidRPr="00477053">
              <w:rPr>
                <w:rFonts w:ascii="Times New Roman" w:eastAsia="Times New Roman" w:hAnsi="Times New Roman" w:cs="Times New Roman"/>
                <w:b/>
                <w:bCs/>
                <w:color w:val="212121"/>
                <w:sz w:val="22"/>
                <w:szCs w:val="22"/>
                <w:lang w:val="pt-BR" w:eastAsia="en-SG"/>
              </w:rPr>
              <w:t xml:space="preserve"> Tên tổ chức, cá nhân </w:t>
            </w:r>
          </w:p>
        </w:tc>
        <w:tc>
          <w:tcPr>
            <w:tcW w:w="2020" w:type="dxa"/>
            <w:shd w:val="clear" w:color="000000" w:fill="FFFFFF"/>
            <w:vAlign w:val="center"/>
            <w:hideMark/>
          </w:tcPr>
          <w:p w14:paraId="25C28040" w14:textId="77777777" w:rsidR="000176B4" w:rsidRPr="00C24F8A" w:rsidRDefault="000176B4" w:rsidP="001F5F98">
            <w:pPr>
              <w:autoSpaceDE/>
              <w:autoSpaceDN/>
              <w:jc w:val="center"/>
              <w:rPr>
                <w:rFonts w:ascii="Times New Roman" w:eastAsia="Times New Roman" w:hAnsi="Times New Roman" w:cs="Times New Roman"/>
                <w:b/>
                <w:bCs/>
                <w:color w:val="212121"/>
                <w:sz w:val="22"/>
                <w:szCs w:val="22"/>
                <w:lang w:val="en-SG" w:eastAsia="en-SG"/>
              </w:rPr>
            </w:pPr>
            <w:r w:rsidRPr="00477053">
              <w:rPr>
                <w:rFonts w:ascii="Times New Roman" w:eastAsia="Times New Roman" w:hAnsi="Times New Roman" w:cs="Times New Roman"/>
                <w:b/>
                <w:bCs/>
                <w:color w:val="212121"/>
                <w:sz w:val="22"/>
                <w:szCs w:val="22"/>
                <w:lang w:val="pt-BR" w:eastAsia="en-SG"/>
              </w:rPr>
              <w:t xml:space="preserve"> </w:t>
            </w:r>
            <w:r w:rsidRPr="00C24F8A">
              <w:rPr>
                <w:rFonts w:ascii="Times New Roman" w:eastAsia="Times New Roman" w:hAnsi="Times New Roman" w:cs="Times New Roman"/>
                <w:b/>
                <w:bCs/>
                <w:color w:val="212121"/>
                <w:sz w:val="22"/>
                <w:szCs w:val="22"/>
                <w:lang w:val="en-SG" w:eastAsia="en-SG"/>
              </w:rPr>
              <w:t xml:space="preserve">Thời điểm giao dịch </w:t>
            </w:r>
          </w:p>
        </w:tc>
        <w:tc>
          <w:tcPr>
            <w:tcW w:w="2292" w:type="dxa"/>
            <w:shd w:val="clear" w:color="000000" w:fill="FFFFFF"/>
            <w:vAlign w:val="center"/>
            <w:hideMark/>
          </w:tcPr>
          <w:p w14:paraId="31BEDE35" w14:textId="77777777" w:rsidR="000176B4" w:rsidRPr="00C24F8A" w:rsidRDefault="000176B4" w:rsidP="001F5F98">
            <w:pPr>
              <w:autoSpaceDE/>
              <w:autoSpaceDN/>
              <w:jc w:val="center"/>
              <w:rPr>
                <w:rFonts w:ascii="Times New Roman" w:eastAsia="Times New Roman" w:hAnsi="Times New Roman" w:cs="Times New Roman"/>
                <w:b/>
                <w:bCs/>
                <w:color w:val="212121"/>
                <w:sz w:val="22"/>
                <w:szCs w:val="22"/>
                <w:lang w:val="en-SG" w:eastAsia="en-SG"/>
              </w:rPr>
            </w:pPr>
            <w:r w:rsidRPr="00C24F8A">
              <w:rPr>
                <w:rFonts w:ascii="Times New Roman" w:eastAsia="Times New Roman" w:hAnsi="Times New Roman" w:cs="Times New Roman"/>
                <w:b/>
                <w:bCs/>
                <w:color w:val="212121"/>
                <w:sz w:val="22"/>
                <w:szCs w:val="22"/>
                <w:lang w:val="en-SG" w:eastAsia="en-SG"/>
              </w:rPr>
              <w:t xml:space="preserve"> Nội dung giao dịch </w:t>
            </w:r>
          </w:p>
        </w:tc>
        <w:tc>
          <w:tcPr>
            <w:tcW w:w="1755" w:type="dxa"/>
            <w:shd w:val="clear" w:color="000000" w:fill="FFFFFF"/>
            <w:vAlign w:val="center"/>
            <w:hideMark/>
          </w:tcPr>
          <w:p w14:paraId="025F719F" w14:textId="77777777" w:rsidR="000176B4" w:rsidRPr="00C24F8A" w:rsidRDefault="000176B4" w:rsidP="001F5F98">
            <w:pPr>
              <w:autoSpaceDE/>
              <w:autoSpaceDN/>
              <w:jc w:val="center"/>
              <w:rPr>
                <w:rFonts w:ascii="Times New Roman" w:eastAsia="Times New Roman" w:hAnsi="Times New Roman" w:cs="Times New Roman"/>
                <w:b/>
                <w:bCs/>
                <w:color w:val="212121"/>
                <w:sz w:val="22"/>
                <w:szCs w:val="22"/>
                <w:lang w:val="en-SG" w:eastAsia="en-SG"/>
              </w:rPr>
            </w:pPr>
            <w:r w:rsidRPr="00C24F8A">
              <w:rPr>
                <w:rFonts w:ascii="Times New Roman" w:eastAsia="Times New Roman" w:hAnsi="Times New Roman" w:cs="Times New Roman"/>
                <w:b/>
                <w:bCs/>
                <w:color w:val="212121"/>
                <w:sz w:val="22"/>
                <w:szCs w:val="22"/>
                <w:lang w:val="en-SG" w:eastAsia="en-SG"/>
              </w:rPr>
              <w:t xml:space="preserve"> Giá trị giao dịch (triệu đồng) </w:t>
            </w:r>
          </w:p>
        </w:tc>
      </w:tr>
      <w:tr w:rsidR="000176B4" w:rsidRPr="00C24F8A" w14:paraId="63FADD1E" w14:textId="7F2C4CC0" w:rsidTr="00202B44">
        <w:trPr>
          <w:trHeight w:val="332"/>
        </w:trPr>
        <w:tc>
          <w:tcPr>
            <w:tcW w:w="658" w:type="dxa"/>
            <w:vMerge w:val="restart"/>
            <w:shd w:val="clear" w:color="000000" w:fill="FFFFFF"/>
            <w:vAlign w:val="center"/>
            <w:hideMark/>
          </w:tcPr>
          <w:p w14:paraId="0617F5F5" w14:textId="07E89B01" w:rsidR="000176B4" w:rsidRPr="00C24F8A" w:rsidRDefault="000176B4" w:rsidP="000176B4">
            <w:pPr>
              <w:autoSpaceDE/>
              <w:autoSpaceDN/>
              <w:jc w:val="center"/>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1</w:t>
            </w:r>
          </w:p>
        </w:tc>
        <w:tc>
          <w:tcPr>
            <w:tcW w:w="2602" w:type="dxa"/>
            <w:vMerge w:val="restart"/>
            <w:shd w:val="clear" w:color="000000" w:fill="FFFFFF"/>
            <w:vAlign w:val="center"/>
            <w:hideMark/>
          </w:tcPr>
          <w:p w14:paraId="6043797D" w14:textId="6E6EB722" w:rsidR="000176B4" w:rsidRPr="00C24F8A" w:rsidRDefault="000176B4" w:rsidP="000176B4">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Tập đoàn Điện lực Việt Nam</w:t>
            </w:r>
          </w:p>
        </w:tc>
        <w:tc>
          <w:tcPr>
            <w:tcW w:w="2020" w:type="dxa"/>
            <w:vMerge w:val="restart"/>
            <w:shd w:val="clear" w:color="000000" w:fill="FFFFFF"/>
            <w:vAlign w:val="center"/>
            <w:hideMark/>
          </w:tcPr>
          <w:p w14:paraId="1798A72D" w14:textId="6B9287D1" w:rsidR="000176B4" w:rsidRPr="00C24F8A" w:rsidRDefault="000176B4" w:rsidP="000176B4">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w:t>
            </w:r>
            <w:r w:rsidR="00374246" w:rsidRPr="00C24F8A">
              <w:rPr>
                <w:rFonts w:ascii="Times New Roman" w:eastAsia="Times New Roman" w:hAnsi="Times New Roman" w:cs="Times New Roman"/>
                <w:color w:val="212121"/>
                <w:sz w:val="24"/>
                <w:szCs w:val="24"/>
                <w:lang w:val="en-SG" w:eastAsia="en-SG"/>
              </w:rPr>
              <w:t>4</w:t>
            </w:r>
            <w:r w:rsidRPr="00C24F8A">
              <w:rPr>
                <w:rFonts w:ascii="Times New Roman" w:eastAsia="Times New Roman" w:hAnsi="Times New Roman" w:cs="Times New Roman"/>
                <w:color w:val="212121"/>
                <w:sz w:val="24"/>
                <w:szCs w:val="24"/>
                <w:lang w:val="en-SG" w:eastAsia="en-SG"/>
              </w:rPr>
              <w:t xml:space="preserve"> đến 30/6/202</w:t>
            </w:r>
            <w:r w:rsidR="00374246" w:rsidRPr="00C24F8A">
              <w:rPr>
                <w:rFonts w:ascii="Times New Roman" w:eastAsia="Times New Roman" w:hAnsi="Times New Roman" w:cs="Times New Roman"/>
                <w:color w:val="212121"/>
                <w:sz w:val="24"/>
                <w:szCs w:val="24"/>
                <w:lang w:val="en-SG" w:eastAsia="en-SG"/>
              </w:rPr>
              <w:t>4</w:t>
            </w:r>
          </w:p>
        </w:tc>
        <w:tc>
          <w:tcPr>
            <w:tcW w:w="2292" w:type="dxa"/>
            <w:shd w:val="clear" w:color="000000" w:fill="FFFFFF"/>
            <w:vAlign w:val="center"/>
            <w:hideMark/>
          </w:tcPr>
          <w:p w14:paraId="56521900" w14:textId="3ED2D7B3" w:rsidR="000176B4" w:rsidRPr="00477053" w:rsidRDefault="000176B4" w:rsidP="005B638D">
            <w:pPr>
              <w:autoSpaceDE/>
              <w:autoSpaceDN/>
              <w:rPr>
                <w:rFonts w:ascii="Times New Roman" w:eastAsia="Times New Roman" w:hAnsi="Times New Roman" w:cs="Times New Roman"/>
                <w:color w:val="212121"/>
                <w:sz w:val="24"/>
                <w:szCs w:val="24"/>
                <w:lang w:val="es-MX" w:eastAsia="en-SG"/>
              </w:rPr>
            </w:pPr>
            <w:r w:rsidRPr="00477053">
              <w:rPr>
                <w:rFonts w:ascii="Times New Roman" w:eastAsia="Times New Roman" w:hAnsi="Times New Roman" w:cs="Times New Roman"/>
                <w:color w:val="212121"/>
                <w:sz w:val="24"/>
                <w:szCs w:val="24"/>
                <w:lang w:val="es-MX" w:eastAsia="en-SG"/>
              </w:rPr>
              <w:t>- Lãi vay, phí vay lại</w:t>
            </w:r>
          </w:p>
        </w:tc>
        <w:tc>
          <w:tcPr>
            <w:tcW w:w="1755" w:type="dxa"/>
            <w:shd w:val="clear" w:color="000000" w:fill="FFFFFF"/>
            <w:vAlign w:val="center"/>
          </w:tcPr>
          <w:p w14:paraId="269602EC" w14:textId="7F837E3A" w:rsidR="000176B4" w:rsidRPr="00C24F8A" w:rsidRDefault="005B638D" w:rsidP="000176B4">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648.659</w:t>
            </w:r>
          </w:p>
        </w:tc>
      </w:tr>
      <w:tr w:rsidR="000176B4" w:rsidRPr="00C24F8A" w14:paraId="37DA256F" w14:textId="2A1916F7" w:rsidTr="00202B44">
        <w:trPr>
          <w:trHeight w:val="332"/>
        </w:trPr>
        <w:tc>
          <w:tcPr>
            <w:tcW w:w="658" w:type="dxa"/>
            <w:vMerge/>
            <w:vAlign w:val="center"/>
            <w:hideMark/>
          </w:tcPr>
          <w:p w14:paraId="2A01A962" w14:textId="77777777" w:rsidR="000176B4" w:rsidRPr="00C24F8A" w:rsidRDefault="000176B4" w:rsidP="000176B4">
            <w:pPr>
              <w:autoSpaceDE/>
              <w:autoSpaceDN/>
              <w:jc w:val="center"/>
              <w:rPr>
                <w:rFonts w:ascii="Times New Roman" w:eastAsia="Times New Roman" w:hAnsi="Times New Roman" w:cs="Times New Roman"/>
                <w:b/>
                <w:bCs/>
                <w:color w:val="212121"/>
                <w:sz w:val="24"/>
                <w:szCs w:val="24"/>
                <w:lang w:val="en-SG" w:eastAsia="en-SG"/>
              </w:rPr>
            </w:pPr>
          </w:p>
        </w:tc>
        <w:tc>
          <w:tcPr>
            <w:tcW w:w="2602" w:type="dxa"/>
            <w:vMerge/>
            <w:vAlign w:val="center"/>
            <w:hideMark/>
          </w:tcPr>
          <w:p w14:paraId="1CCBD425" w14:textId="77777777" w:rsidR="000176B4" w:rsidRPr="00C24F8A" w:rsidRDefault="000176B4" w:rsidP="000176B4">
            <w:pPr>
              <w:autoSpaceDE/>
              <w:autoSpaceDN/>
              <w:jc w:val="both"/>
              <w:rPr>
                <w:rFonts w:ascii="Times New Roman" w:eastAsia="Times New Roman" w:hAnsi="Times New Roman" w:cs="Times New Roman"/>
                <w:b/>
                <w:bCs/>
                <w:color w:val="212121"/>
                <w:sz w:val="24"/>
                <w:szCs w:val="24"/>
                <w:lang w:val="en-SG" w:eastAsia="en-SG"/>
              </w:rPr>
            </w:pPr>
          </w:p>
        </w:tc>
        <w:tc>
          <w:tcPr>
            <w:tcW w:w="2020" w:type="dxa"/>
            <w:vMerge/>
            <w:vAlign w:val="center"/>
            <w:hideMark/>
          </w:tcPr>
          <w:p w14:paraId="5296441D" w14:textId="77777777" w:rsidR="000176B4" w:rsidRPr="00C24F8A" w:rsidRDefault="000176B4" w:rsidP="000176B4">
            <w:pPr>
              <w:autoSpaceDE/>
              <w:autoSpaceDN/>
              <w:jc w:val="center"/>
              <w:rPr>
                <w:rFonts w:ascii="Times New Roman" w:eastAsia="Times New Roman" w:hAnsi="Times New Roman" w:cs="Times New Roman"/>
                <w:color w:val="212121"/>
                <w:sz w:val="24"/>
                <w:szCs w:val="24"/>
                <w:lang w:val="en-SG" w:eastAsia="en-SG"/>
              </w:rPr>
            </w:pPr>
          </w:p>
        </w:tc>
        <w:tc>
          <w:tcPr>
            <w:tcW w:w="2292" w:type="dxa"/>
            <w:shd w:val="clear" w:color="000000" w:fill="FFFFFF"/>
            <w:vAlign w:val="center"/>
            <w:hideMark/>
          </w:tcPr>
          <w:p w14:paraId="69C000F9" w14:textId="1330CF89" w:rsidR="000176B4" w:rsidRPr="00C24F8A" w:rsidRDefault="000176B4"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Điện mua EVN</w:t>
            </w:r>
          </w:p>
        </w:tc>
        <w:tc>
          <w:tcPr>
            <w:tcW w:w="1755" w:type="dxa"/>
            <w:shd w:val="clear" w:color="000000" w:fill="FFFFFF"/>
            <w:vAlign w:val="center"/>
          </w:tcPr>
          <w:p w14:paraId="05F234A4" w14:textId="112AE9DF" w:rsidR="000176B4" w:rsidRPr="00C24F8A" w:rsidRDefault="007F259A" w:rsidP="000176B4">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9</w:t>
            </w:r>
            <w:r w:rsidR="005B638D" w:rsidRPr="00C24F8A">
              <w:rPr>
                <w:rFonts w:ascii="Times New Roman" w:eastAsia="Times New Roman" w:hAnsi="Times New Roman" w:cs="Times New Roman"/>
                <w:color w:val="212121"/>
                <w:sz w:val="24"/>
                <w:szCs w:val="24"/>
                <w:lang w:val="en-SG" w:eastAsia="en-SG"/>
              </w:rPr>
              <w:t>3</w:t>
            </w:r>
            <w:r w:rsidRPr="00C24F8A">
              <w:rPr>
                <w:rFonts w:ascii="Times New Roman" w:eastAsia="Times New Roman" w:hAnsi="Times New Roman" w:cs="Times New Roman"/>
                <w:color w:val="212121"/>
                <w:sz w:val="24"/>
                <w:szCs w:val="24"/>
                <w:lang w:val="en-SG" w:eastAsia="en-SG"/>
              </w:rPr>
              <w:t>.</w:t>
            </w:r>
            <w:r w:rsidR="005B638D" w:rsidRPr="00C24F8A">
              <w:rPr>
                <w:rFonts w:ascii="Times New Roman" w:eastAsia="Times New Roman" w:hAnsi="Times New Roman" w:cs="Times New Roman"/>
                <w:color w:val="212121"/>
                <w:sz w:val="24"/>
                <w:szCs w:val="24"/>
                <w:lang w:val="en-SG" w:eastAsia="en-SG"/>
              </w:rPr>
              <w:t>226</w:t>
            </w:r>
          </w:p>
        </w:tc>
      </w:tr>
      <w:tr w:rsidR="005B638D" w:rsidRPr="00C24F8A" w14:paraId="2C22521C" w14:textId="77777777" w:rsidTr="00202B44">
        <w:trPr>
          <w:trHeight w:val="332"/>
        </w:trPr>
        <w:tc>
          <w:tcPr>
            <w:tcW w:w="658" w:type="dxa"/>
            <w:vAlign w:val="center"/>
          </w:tcPr>
          <w:p w14:paraId="50C9EAF5" w14:textId="3F0D5F55" w:rsidR="005B638D" w:rsidRPr="00C24F8A" w:rsidRDefault="005B638D" w:rsidP="005B638D">
            <w:pPr>
              <w:autoSpaceDE/>
              <w:autoSpaceDN/>
              <w:jc w:val="center"/>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2</w:t>
            </w:r>
          </w:p>
        </w:tc>
        <w:tc>
          <w:tcPr>
            <w:tcW w:w="2602" w:type="dxa"/>
            <w:vAlign w:val="center"/>
          </w:tcPr>
          <w:p w14:paraId="6D478A60" w14:textId="145370B2" w:rsidR="005B638D" w:rsidRPr="00C24F8A" w:rsidRDefault="005B638D" w:rsidP="005B638D">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 xml:space="preserve">Công ty Mua bán điện </w:t>
            </w:r>
          </w:p>
        </w:tc>
        <w:tc>
          <w:tcPr>
            <w:tcW w:w="2020" w:type="dxa"/>
            <w:vAlign w:val="center"/>
          </w:tcPr>
          <w:p w14:paraId="6C9468C1" w14:textId="756D343C"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tcPr>
          <w:p w14:paraId="148392E7" w14:textId="7979D8EE"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Doanh thu bán điện</w:t>
            </w:r>
          </w:p>
        </w:tc>
        <w:tc>
          <w:tcPr>
            <w:tcW w:w="1755" w:type="dxa"/>
            <w:shd w:val="clear" w:color="000000" w:fill="FFFFFF"/>
            <w:vAlign w:val="center"/>
          </w:tcPr>
          <w:p w14:paraId="16A752DB" w14:textId="52841B78"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17.672.839</w:t>
            </w:r>
          </w:p>
        </w:tc>
      </w:tr>
      <w:tr w:rsidR="005B638D" w:rsidRPr="00C24F8A" w14:paraId="69CE4725" w14:textId="54C79676" w:rsidTr="00202B44">
        <w:trPr>
          <w:trHeight w:val="332"/>
        </w:trPr>
        <w:tc>
          <w:tcPr>
            <w:tcW w:w="658" w:type="dxa"/>
            <w:shd w:val="clear" w:color="000000" w:fill="FFFFFF"/>
            <w:vAlign w:val="center"/>
            <w:hideMark/>
          </w:tcPr>
          <w:p w14:paraId="09875E53" w14:textId="55B5DABD" w:rsidR="005B638D" w:rsidRPr="00C24F8A" w:rsidRDefault="005B638D" w:rsidP="005B638D">
            <w:pPr>
              <w:autoSpaceDE/>
              <w:autoSpaceDN/>
              <w:jc w:val="center"/>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3</w:t>
            </w:r>
          </w:p>
        </w:tc>
        <w:tc>
          <w:tcPr>
            <w:tcW w:w="2602" w:type="dxa"/>
            <w:shd w:val="clear" w:color="000000" w:fill="FFFFFF"/>
            <w:vAlign w:val="center"/>
            <w:hideMark/>
          </w:tcPr>
          <w:p w14:paraId="293A5565" w14:textId="494EA896" w:rsidR="005B638D" w:rsidRPr="00C24F8A" w:rsidRDefault="005B638D" w:rsidP="005B638D">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Công ty con, liên kết</w:t>
            </w:r>
          </w:p>
        </w:tc>
        <w:tc>
          <w:tcPr>
            <w:tcW w:w="2020" w:type="dxa"/>
            <w:shd w:val="clear" w:color="000000" w:fill="FFFFFF"/>
            <w:vAlign w:val="center"/>
            <w:hideMark/>
          </w:tcPr>
          <w:p w14:paraId="3DEAC2DB" w14:textId="678D2678"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292" w:type="dxa"/>
            <w:shd w:val="clear" w:color="000000" w:fill="FFFFFF"/>
            <w:vAlign w:val="center"/>
            <w:hideMark/>
          </w:tcPr>
          <w:p w14:paraId="72422A1E" w14:textId="2D09B4AB"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p>
        </w:tc>
        <w:tc>
          <w:tcPr>
            <w:tcW w:w="1755" w:type="dxa"/>
            <w:shd w:val="clear" w:color="000000" w:fill="FFFFFF"/>
            <w:vAlign w:val="center"/>
            <w:hideMark/>
          </w:tcPr>
          <w:p w14:paraId="6F56A394" w14:textId="6864CD40"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r>
      <w:tr w:rsidR="005B638D" w:rsidRPr="00C24F8A" w14:paraId="35FFE9E6" w14:textId="0331FB63" w:rsidTr="00202B44">
        <w:trPr>
          <w:trHeight w:val="404"/>
        </w:trPr>
        <w:tc>
          <w:tcPr>
            <w:tcW w:w="658" w:type="dxa"/>
            <w:vMerge w:val="restart"/>
            <w:shd w:val="clear" w:color="000000" w:fill="FFFFFF"/>
            <w:vAlign w:val="center"/>
            <w:hideMark/>
          </w:tcPr>
          <w:p w14:paraId="298C4350" w14:textId="7E22F4E0"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602" w:type="dxa"/>
            <w:vMerge w:val="restart"/>
            <w:shd w:val="clear" w:color="000000" w:fill="FFFFFF"/>
            <w:vAlign w:val="center"/>
            <w:hideMark/>
          </w:tcPr>
          <w:p w14:paraId="04FF2AFC" w14:textId="47D5E456" w:rsidR="005B638D" w:rsidRPr="00C24F8A" w:rsidRDefault="005B638D" w:rsidP="005B638D">
            <w:pPr>
              <w:autoSpaceDE/>
              <w:autoSpaceDN/>
              <w:jc w:val="both"/>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Công ty Cổ phần Thủy điện Đa Nhim-Hàm Thuận-Đa Mi</w:t>
            </w:r>
          </w:p>
        </w:tc>
        <w:tc>
          <w:tcPr>
            <w:tcW w:w="2020" w:type="dxa"/>
            <w:vMerge w:val="restart"/>
            <w:shd w:val="clear" w:color="000000" w:fill="FFFFFF"/>
            <w:vAlign w:val="center"/>
            <w:hideMark/>
          </w:tcPr>
          <w:p w14:paraId="4C20ADA2" w14:textId="5E29D124"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hideMark/>
          </w:tcPr>
          <w:p w14:paraId="1CB20083" w14:textId="16523958"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Lãi vay</w:t>
            </w:r>
          </w:p>
        </w:tc>
        <w:tc>
          <w:tcPr>
            <w:tcW w:w="1755" w:type="dxa"/>
            <w:shd w:val="clear" w:color="000000" w:fill="FFFFFF"/>
            <w:vAlign w:val="center"/>
          </w:tcPr>
          <w:p w14:paraId="73CA6133" w14:textId="1ADE2978"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28.913</w:t>
            </w:r>
          </w:p>
        </w:tc>
      </w:tr>
      <w:tr w:rsidR="005B638D" w:rsidRPr="00C24F8A" w14:paraId="0B34D459" w14:textId="7BE24450" w:rsidTr="00202B44">
        <w:trPr>
          <w:trHeight w:val="998"/>
        </w:trPr>
        <w:tc>
          <w:tcPr>
            <w:tcW w:w="658" w:type="dxa"/>
            <w:vMerge/>
            <w:vAlign w:val="center"/>
            <w:hideMark/>
          </w:tcPr>
          <w:p w14:paraId="35BCE683" w14:textId="77777777"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602" w:type="dxa"/>
            <w:vMerge/>
            <w:vAlign w:val="center"/>
            <w:hideMark/>
          </w:tcPr>
          <w:p w14:paraId="2AE3EDC8" w14:textId="77777777" w:rsidR="005B638D" w:rsidRPr="00C24F8A" w:rsidRDefault="005B638D" w:rsidP="005B638D">
            <w:pPr>
              <w:autoSpaceDE/>
              <w:autoSpaceDN/>
              <w:jc w:val="both"/>
              <w:rPr>
                <w:rFonts w:ascii="Times New Roman" w:eastAsia="Times New Roman" w:hAnsi="Times New Roman" w:cs="Times New Roman"/>
                <w:color w:val="212121"/>
                <w:sz w:val="24"/>
                <w:szCs w:val="24"/>
                <w:lang w:val="en-SG" w:eastAsia="en-SG"/>
              </w:rPr>
            </w:pPr>
          </w:p>
        </w:tc>
        <w:tc>
          <w:tcPr>
            <w:tcW w:w="2020" w:type="dxa"/>
            <w:vMerge/>
            <w:vAlign w:val="center"/>
            <w:hideMark/>
          </w:tcPr>
          <w:p w14:paraId="0525E25C" w14:textId="77777777"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292" w:type="dxa"/>
            <w:shd w:val="clear" w:color="000000" w:fill="FFFFFF"/>
            <w:vAlign w:val="center"/>
            <w:hideMark/>
          </w:tcPr>
          <w:p w14:paraId="19698897" w14:textId="7A0E0847"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xml:space="preserve">- Cổ tức </w:t>
            </w:r>
          </w:p>
        </w:tc>
        <w:tc>
          <w:tcPr>
            <w:tcW w:w="1755" w:type="dxa"/>
            <w:shd w:val="clear" w:color="000000" w:fill="FFFFFF"/>
            <w:vAlign w:val="center"/>
          </w:tcPr>
          <w:p w14:paraId="00A9BFEF" w14:textId="3F10EB7A"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358.787</w:t>
            </w:r>
          </w:p>
        </w:tc>
      </w:tr>
      <w:tr w:rsidR="005B638D" w:rsidRPr="00C24F8A" w14:paraId="67CCBF53" w14:textId="3C2A5910" w:rsidTr="00202B44">
        <w:trPr>
          <w:trHeight w:val="1072"/>
        </w:trPr>
        <w:tc>
          <w:tcPr>
            <w:tcW w:w="658" w:type="dxa"/>
            <w:shd w:val="clear" w:color="000000" w:fill="FFFFFF"/>
            <w:vAlign w:val="center"/>
            <w:hideMark/>
          </w:tcPr>
          <w:p w14:paraId="10A14A6C" w14:textId="32EB632C"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602" w:type="dxa"/>
            <w:shd w:val="clear" w:color="000000" w:fill="FFFFFF"/>
            <w:vAlign w:val="center"/>
            <w:hideMark/>
          </w:tcPr>
          <w:p w14:paraId="16B0BC65" w14:textId="72F02393" w:rsidR="005B638D" w:rsidRPr="00C24F8A" w:rsidRDefault="005B638D" w:rsidP="005B638D">
            <w:pPr>
              <w:autoSpaceDE/>
              <w:autoSpaceDN/>
              <w:jc w:val="both"/>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Công ty Cổ phần Nhiệt điện Quảng Ninh</w:t>
            </w:r>
          </w:p>
        </w:tc>
        <w:tc>
          <w:tcPr>
            <w:tcW w:w="2020" w:type="dxa"/>
            <w:shd w:val="clear" w:color="000000" w:fill="FFFFFF"/>
            <w:vAlign w:val="center"/>
            <w:hideMark/>
          </w:tcPr>
          <w:p w14:paraId="15383A26" w14:textId="7F71A0B3"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hideMark/>
          </w:tcPr>
          <w:p w14:paraId="291B73E9" w14:textId="1BB9E07A"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Cổ tức</w:t>
            </w:r>
          </w:p>
        </w:tc>
        <w:tc>
          <w:tcPr>
            <w:tcW w:w="1755" w:type="dxa"/>
            <w:shd w:val="clear" w:color="000000" w:fill="FFFFFF"/>
            <w:vAlign w:val="center"/>
            <w:hideMark/>
          </w:tcPr>
          <w:p w14:paraId="1D3A7CA6" w14:textId="55966D9B"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54.052</w:t>
            </w:r>
          </w:p>
        </w:tc>
      </w:tr>
      <w:tr w:rsidR="005B638D" w:rsidRPr="00C24F8A" w14:paraId="05DB44F0" w14:textId="77777777" w:rsidTr="00202B44">
        <w:trPr>
          <w:trHeight w:val="332"/>
        </w:trPr>
        <w:tc>
          <w:tcPr>
            <w:tcW w:w="658" w:type="dxa"/>
            <w:shd w:val="clear" w:color="000000" w:fill="FFFFFF"/>
            <w:vAlign w:val="center"/>
          </w:tcPr>
          <w:p w14:paraId="16D33FAD" w14:textId="77777777" w:rsidR="005B638D" w:rsidRPr="00C24F8A" w:rsidRDefault="005B638D" w:rsidP="005B638D">
            <w:pPr>
              <w:autoSpaceDE/>
              <w:autoSpaceDN/>
              <w:jc w:val="center"/>
              <w:rPr>
                <w:rFonts w:ascii="Times New Roman" w:eastAsia="Times New Roman" w:hAnsi="Times New Roman" w:cs="Times New Roman"/>
                <w:b/>
                <w:bCs/>
                <w:color w:val="212121"/>
                <w:sz w:val="24"/>
                <w:szCs w:val="24"/>
                <w:lang w:val="en-SG" w:eastAsia="en-SG"/>
              </w:rPr>
            </w:pPr>
          </w:p>
        </w:tc>
        <w:tc>
          <w:tcPr>
            <w:tcW w:w="2602" w:type="dxa"/>
            <w:shd w:val="clear" w:color="000000" w:fill="FFFFFF"/>
            <w:vAlign w:val="center"/>
          </w:tcPr>
          <w:p w14:paraId="413E97EE" w14:textId="3D1E494B" w:rsidR="005B638D" w:rsidRPr="00C24F8A" w:rsidRDefault="005B638D" w:rsidP="005B638D">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Công ty Cổ phần EVN quốc tế</w:t>
            </w:r>
          </w:p>
        </w:tc>
        <w:tc>
          <w:tcPr>
            <w:tcW w:w="2020" w:type="dxa"/>
            <w:shd w:val="clear" w:color="000000" w:fill="FFFFFF"/>
            <w:vAlign w:val="center"/>
          </w:tcPr>
          <w:p w14:paraId="19575543" w14:textId="4DEE97F7"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tcPr>
          <w:p w14:paraId="466EAFF9" w14:textId="2E0DD223"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Cổ tức</w:t>
            </w:r>
          </w:p>
        </w:tc>
        <w:tc>
          <w:tcPr>
            <w:tcW w:w="1755" w:type="dxa"/>
            <w:shd w:val="clear" w:color="000000" w:fill="FFFFFF"/>
            <w:vAlign w:val="center"/>
          </w:tcPr>
          <w:p w14:paraId="1F61CBFC" w14:textId="60B29829"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9.555</w:t>
            </w:r>
          </w:p>
        </w:tc>
      </w:tr>
      <w:tr w:rsidR="005B638D" w:rsidRPr="00C24F8A" w14:paraId="4EA5F775" w14:textId="77777777" w:rsidTr="00202B44">
        <w:trPr>
          <w:trHeight w:val="332"/>
        </w:trPr>
        <w:tc>
          <w:tcPr>
            <w:tcW w:w="658" w:type="dxa"/>
            <w:shd w:val="clear" w:color="000000" w:fill="FFFFFF"/>
            <w:vAlign w:val="center"/>
          </w:tcPr>
          <w:p w14:paraId="47F05C1E" w14:textId="77777777" w:rsidR="005B638D" w:rsidRPr="00C24F8A" w:rsidRDefault="005B638D" w:rsidP="005B638D">
            <w:pPr>
              <w:autoSpaceDE/>
              <w:autoSpaceDN/>
              <w:jc w:val="center"/>
              <w:rPr>
                <w:rFonts w:ascii="Times New Roman" w:eastAsia="Times New Roman" w:hAnsi="Times New Roman" w:cs="Times New Roman"/>
                <w:b/>
                <w:bCs/>
                <w:color w:val="212121"/>
                <w:sz w:val="24"/>
                <w:szCs w:val="24"/>
                <w:lang w:val="en-SG" w:eastAsia="en-SG"/>
              </w:rPr>
            </w:pPr>
          </w:p>
        </w:tc>
        <w:tc>
          <w:tcPr>
            <w:tcW w:w="2602" w:type="dxa"/>
            <w:shd w:val="clear" w:color="000000" w:fill="FFFFFF"/>
            <w:vAlign w:val="center"/>
          </w:tcPr>
          <w:p w14:paraId="6B0AB5D3" w14:textId="627D8BCF" w:rsidR="005B638D" w:rsidRPr="00C24F8A" w:rsidRDefault="005B638D" w:rsidP="005B638D">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Công ty Cổ phần Phát triển Điện lực Việt Nam</w:t>
            </w:r>
          </w:p>
        </w:tc>
        <w:tc>
          <w:tcPr>
            <w:tcW w:w="2020" w:type="dxa"/>
            <w:shd w:val="clear" w:color="000000" w:fill="FFFFFF"/>
            <w:vAlign w:val="center"/>
          </w:tcPr>
          <w:p w14:paraId="14EE5212" w14:textId="4681D4FC"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tcPr>
          <w:p w14:paraId="15CF3E1B" w14:textId="2800F79A"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Cổ tức</w:t>
            </w:r>
          </w:p>
        </w:tc>
        <w:tc>
          <w:tcPr>
            <w:tcW w:w="1755" w:type="dxa"/>
            <w:shd w:val="clear" w:color="000000" w:fill="FFFFFF"/>
            <w:vAlign w:val="center"/>
          </w:tcPr>
          <w:p w14:paraId="4A8E42D0" w14:textId="7FA16456"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39.062</w:t>
            </w:r>
          </w:p>
        </w:tc>
      </w:tr>
      <w:tr w:rsidR="005B638D" w:rsidRPr="00C24F8A" w14:paraId="5CA923CD" w14:textId="190FC761" w:rsidTr="00202B44">
        <w:trPr>
          <w:trHeight w:val="332"/>
        </w:trPr>
        <w:tc>
          <w:tcPr>
            <w:tcW w:w="658" w:type="dxa"/>
            <w:shd w:val="clear" w:color="000000" w:fill="FFFFFF"/>
            <w:vAlign w:val="center"/>
            <w:hideMark/>
          </w:tcPr>
          <w:p w14:paraId="34D4B6E2" w14:textId="2FCC080F" w:rsidR="005B638D" w:rsidRPr="00C24F8A" w:rsidRDefault="005B638D" w:rsidP="005B638D">
            <w:pPr>
              <w:autoSpaceDE/>
              <w:autoSpaceDN/>
              <w:jc w:val="center"/>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3</w:t>
            </w:r>
          </w:p>
        </w:tc>
        <w:tc>
          <w:tcPr>
            <w:tcW w:w="2602" w:type="dxa"/>
            <w:shd w:val="clear" w:color="000000" w:fill="FFFFFF"/>
            <w:vAlign w:val="center"/>
            <w:hideMark/>
          </w:tcPr>
          <w:p w14:paraId="5F78CCDF" w14:textId="10559363" w:rsidR="005B638D" w:rsidRPr="00C24F8A" w:rsidRDefault="005B638D" w:rsidP="005B638D">
            <w:pPr>
              <w:autoSpaceDE/>
              <w:autoSpaceDN/>
              <w:jc w:val="both"/>
              <w:rPr>
                <w:rFonts w:ascii="Times New Roman" w:eastAsia="Times New Roman" w:hAnsi="Times New Roman" w:cs="Times New Roman"/>
                <w:b/>
                <w:bCs/>
                <w:color w:val="212121"/>
                <w:sz w:val="24"/>
                <w:szCs w:val="24"/>
                <w:lang w:val="en-SG" w:eastAsia="en-SG"/>
              </w:rPr>
            </w:pPr>
            <w:r w:rsidRPr="00C24F8A">
              <w:rPr>
                <w:rFonts w:ascii="Times New Roman" w:eastAsia="Times New Roman" w:hAnsi="Times New Roman" w:cs="Times New Roman"/>
                <w:b/>
                <w:bCs/>
                <w:color w:val="212121"/>
                <w:sz w:val="24"/>
                <w:szCs w:val="24"/>
                <w:lang w:val="en-SG" w:eastAsia="en-SG"/>
              </w:rPr>
              <w:t>Công ty liên quan khác</w:t>
            </w:r>
          </w:p>
        </w:tc>
        <w:tc>
          <w:tcPr>
            <w:tcW w:w="2020" w:type="dxa"/>
            <w:shd w:val="clear" w:color="000000" w:fill="FFFFFF"/>
            <w:vAlign w:val="center"/>
            <w:hideMark/>
          </w:tcPr>
          <w:p w14:paraId="38587FDF" w14:textId="3F0FFC81"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292" w:type="dxa"/>
            <w:shd w:val="clear" w:color="000000" w:fill="FFFFFF"/>
            <w:vAlign w:val="center"/>
            <w:hideMark/>
          </w:tcPr>
          <w:p w14:paraId="362E6754" w14:textId="6356A8A5"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1755" w:type="dxa"/>
            <w:shd w:val="clear" w:color="000000" w:fill="FFFFFF"/>
            <w:vAlign w:val="center"/>
            <w:hideMark/>
          </w:tcPr>
          <w:p w14:paraId="2D3EC8C6" w14:textId="0E909C3C"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r>
      <w:tr w:rsidR="005B638D" w:rsidRPr="001F5F98" w14:paraId="463EB802" w14:textId="1418EDF8" w:rsidTr="00202B44">
        <w:trPr>
          <w:trHeight w:val="998"/>
        </w:trPr>
        <w:tc>
          <w:tcPr>
            <w:tcW w:w="658" w:type="dxa"/>
            <w:shd w:val="clear" w:color="000000" w:fill="FFFFFF"/>
            <w:vAlign w:val="center"/>
            <w:hideMark/>
          </w:tcPr>
          <w:p w14:paraId="194EC2AB" w14:textId="4ACD3854"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p>
        </w:tc>
        <w:tc>
          <w:tcPr>
            <w:tcW w:w="2602" w:type="dxa"/>
            <w:shd w:val="clear" w:color="000000" w:fill="FFFFFF"/>
            <w:vAlign w:val="center"/>
            <w:hideMark/>
          </w:tcPr>
          <w:p w14:paraId="7D8ECC18" w14:textId="42149E57" w:rsidR="005B638D" w:rsidRPr="00C24F8A" w:rsidRDefault="005B638D" w:rsidP="005B638D">
            <w:pPr>
              <w:autoSpaceDE/>
              <w:autoSpaceDN/>
              <w:jc w:val="both"/>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Công ty Cổ phần Dịch vụ Sửa chữa Nhiệt điện Miền Bắc</w:t>
            </w:r>
          </w:p>
        </w:tc>
        <w:tc>
          <w:tcPr>
            <w:tcW w:w="2020" w:type="dxa"/>
            <w:shd w:val="clear" w:color="000000" w:fill="FFFFFF"/>
            <w:vAlign w:val="center"/>
            <w:hideMark/>
          </w:tcPr>
          <w:p w14:paraId="6A38BAD7" w14:textId="0D7A23A6" w:rsidR="005B638D" w:rsidRPr="00C24F8A"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Từ tháng 01/01/2024 đến 30/6/2024</w:t>
            </w:r>
          </w:p>
        </w:tc>
        <w:tc>
          <w:tcPr>
            <w:tcW w:w="2292" w:type="dxa"/>
            <w:shd w:val="clear" w:color="000000" w:fill="FFFFFF"/>
            <w:vAlign w:val="center"/>
            <w:hideMark/>
          </w:tcPr>
          <w:p w14:paraId="1D64A957" w14:textId="687D4E37" w:rsidR="005B638D" w:rsidRPr="00C24F8A" w:rsidRDefault="005B638D" w:rsidP="005B638D">
            <w:pPr>
              <w:autoSpaceDE/>
              <w:autoSpaceDN/>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 Cổ tức</w:t>
            </w:r>
          </w:p>
        </w:tc>
        <w:tc>
          <w:tcPr>
            <w:tcW w:w="1755" w:type="dxa"/>
            <w:shd w:val="clear" w:color="000000" w:fill="FFFFFF"/>
            <w:vAlign w:val="center"/>
          </w:tcPr>
          <w:p w14:paraId="39C14346" w14:textId="66B61EBD" w:rsidR="005B638D" w:rsidRPr="000176B4" w:rsidRDefault="005B638D" w:rsidP="005B638D">
            <w:pPr>
              <w:autoSpaceDE/>
              <w:autoSpaceDN/>
              <w:jc w:val="center"/>
              <w:rPr>
                <w:rFonts w:ascii="Times New Roman" w:eastAsia="Times New Roman" w:hAnsi="Times New Roman" w:cs="Times New Roman"/>
                <w:color w:val="212121"/>
                <w:sz w:val="24"/>
                <w:szCs w:val="24"/>
                <w:lang w:val="en-SG" w:eastAsia="en-SG"/>
              </w:rPr>
            </w:pPr>
            <w:r w:rsidRPr="00C24F8A">
              <w:rPr>
                <w:rFonts w:ascii="Times New Roman" w:eastAsia="Times New Roman" w:hAnsi="Times New Roman" w:cs="Times New Roman"/>
                <w:color w:val="212121"/>
                <w:sz w:val="24"/>
                <w:szCs w:val="24"/>
                <w:lang w:val="en-SG" w:eastAsia="en-SG"/>
              </w:rPr>
              <w:t>150</w:t>
            </w:r>
          </w:p>
        </w:tc>
      </w:tr>
      <w:bookmarkEnd w:id="0"/>
    </w:tbl>
    <w:p w14:paraId="4B719836" w14:textId="77777777" w:rsidR="00CF5B09" w:rsidRPr="000F5438" w:rsidRDefault="00CF5B09" w:rsidP="001F5F98">
      <w:pPr>
        <w:ind w:left="360"/>
        <w:rPr>
          <w:rFonts w:ascii="Times New Roman" w:hAnsi="Times New Roman" w:cs="Times New Roman"/>
          <w:b/>
          <w:sz w:val="26"/>
          <w:szCs w:val="26"/>
        </w:rPr>
      </w:pPr>
    </w:p>
    <w:p w14:paraId="5791E995" w14:textId="77777777" w:rsidR="001F5F98" w:rsidRPr="00257A2A" w:rsidRDefault="001F5F98" w:rsidP="00CA19E8">
      <w:pPr>
        <w:rPr>
          <w:rFonts w:ascii="Times New Roman" w:hAnsi="Times New Roman" w:cs="Times New Roman"/>
          <w:sz w:val="8"/>
          <w:szCs w:val="8"/>
        </w:rPr>
      </w:pPr>
    </w:p>
    <w:p w14:paraId="4DEE573D" w14:textId="77777777" w:rsidR="00BB4568" w:rsidRPr="000176B4" w:rsidRDefault="00BB4568" w:rsidP="00CA19E8">
      <w:pPr>
        <w:rPr>
          <w:rFonts w:ascii="Times New Roman" w:hAnsi="Times New Roman" w:cs="Times New Roman"/>
          <w:sz w:val="2"/>
          <w:szCs w:val="2"/>
        </w:rPr>
      </w:pPr>
    </w:p>
    <w:p w14:paraId="3B7922F2" w14:textId="77777777" w:rsidR="00CA19E8" w:rsidRPr="00663FA3" w:rsidRDefault="00CA19E8" w:rsidP="00CA19E8">
      <w:pPr>
        <w:pStyle w:val="ListParagraph"/>
        <w:tabs>
          <w:tab w:val="left" w:pos="709"/>
        </w:tabs>
        <w:ind w:left="360" w:right="-426"/>
        <w:rPr>
          <w:rFonts w:ascii="Times New Roman" w:eastAsia="Batang" w:hAnsi="Times New Roman" w:cs=".VnTime"/>
          <w:b/>
          <w:sz w:val="4"/>
          <w:szCs w:val="8"/>
          <w:lang w:val="vi-VN"/>
        </w:rPr>
      </w:pPr>
    </w:p>
    <w:p w14:paraId="7A4CF1ED" w14:textId="4D590817" w:rsidR="00CA19E8" w:rsidRPr="000F5438" w:rsidRDefault="00CA19E8" w:rsidP="00CA19E8">
      <w:pPr>
        <w:pStyle w:val="ListParagraph"/>
        <w:numPr>
          <w:ilvl w:val="0"/>
          <w:numId w:val="15"/>
        </w:numPr>
        <w:tabs>
          <w:tab w:val="left" w:pos="709"/>
          <w:tab w:val="left" w:pos="851"/>
        </w:tabs>
        <w:ind w:left="0" w:right="-426" w:firstLine="360"/>
        <w:contextualSpacing w:val="0"/>
        <w:rPr>
          <w:rFonts w:ascii="Times New Roman" w:eastAsia="Batang" w:hAnsi="Times New Roman" w:cs=".VnTime"/>
          <w:b/>
          <w:sz w:val="28"/>
          <w:szCs w:val="28"/>
          <w:lang w:val="vi-VN"/>
        </w:rPr>
      </w:pPr>
      <w:r w:rsidRPr="00477053">
        <w:rPr>
          <w:rFonts w:ascii="Times New Roman" w:eastAsia="Batang" w:hAnsi="Times New Roman" w:cs=".VnTime"/>
          <w:b/>
          <w:sz w:val="28"/>
          <w:szCs w:val="28"/>
          <w:lang w:val="vi-VN"/>
        </w:rPr>
        <w:t>Các báo cáo tài chính 6 tháng đầu năm 202</w:t>
      </w:r>
      <w:r w:rsidR="00B039BC" w:rsidRPr="00477053">
        <w:rPr>
          <w:rFonts w:ascii="Times New Roman" w:eastAsia="Batang" w:hAnsi="Times New Roman" w:cs=".VnTime"/>
          <w:b/>
          <w:sz w:val="28"/>
          <w:szCs w:val="28"/>
          <w:lang w:val="vi-VN"/>
        </w:rPr>
        <w:t>4</w:t>
      </w:r>
      <w:r w:rsidRPr="00477053">
        <w:rPr>
          <w:rFonts w:ascii="Times New Roman" w:eastAsia="Batang" w:hAnsi="Times New Roman" w:cs=".VnTime"/>
          <w:b/>
          <w:sz w:val="28"/>
          <w:szCs w:val="28"/>
          <w:lang w:val="vi-VN"/>
        </w:rPr>
        <w:t xml:space="preserve"> (Hợp nhất và Công ty mẹ) đính kèm</w:t>
      </w:r>
    </w:p>
    <w:p w14:paraId="0176C0B6" w14:textId="77777777" w:rsidR="00CA19E8" w:rsidRPr="00477053" w:rsidRDefault="00CA19E8">
      <w:pPr>
        <w:rPr>
          <w:lang w:val="vi-VN"/>
        </w:rPr>
      </w:pPr>
    </w:p>
    <w:sectPr w:rsidR="00CA19E8" w:rsidRPr="00477053" w:rsidSect="00477053">
      <w:headerReference w:type="default" r:id="rId7"/>
      <w:pgSz w:w="11909" w:h="16834"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FAF9" w14:textId="77777777" w:rsidR="00C85417" w:rsidRDefault="00C85417" w:rsidP="006206F0">
      <w:r>
        <w:separator/>
      </w:r>
    </w:p>
    <w:p w14:paraId="58CCFDCB" w14:textId="77777777" w:rsidR="00C85417" w:rsidRDefault="00C85417"/>
  </w:endnote>
  <w:endnote w:type="continuationSeparator" w:id="0">
    <w:p w14:paraId="3B3F065C" w14:textId="77777777" w:rsidR="00C85417" w:rsidRDefault="00C85417" w:rsidP="006206F0">
      <w:r>
        <w:continuationSeparator/>
      </w:r>
    </w:p>
    <w:p w14:paraId="7BE3CD23" w14:textId="77777777" w:rsidR="00C85417" w:rsidRDefault="00C8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F6B3" w14:textId="77777777" w:rsidR="00C85417" w:rsidRDefault="00C85417" w:rsidP="006206F0">
      <w:r>
        <w:separator/>
      </w:r>
    </w:p>
    <w:p w14:paraId="4ECA0DB7" w14:textId="77777777" w:rsidR="00C85417" w:rsidRDefault="00C85417"/>
  </w:footnote>
  <w:footnote w:type="continuationSeparator" w:id="0">
    <w:p w14:paraId="2C92B306" w14:textId="77777777" w:rsidR="00C85417" w:rsidRDefault="00C85417" w:rsidP="006206F0">
      <w:r>
        <w:continuationSeparator/>
      </w:r>
    </w:p>
    <w:p w14:paraId="12EAC9A5" w14:textId="77777777" w:rsidR="00C85417" w:rsidRDefault="00C85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530209"/>
      <w:docPartObj>
        <w:docPartGallery w:val="Page Numbers (Top of Page)"/>
        <w:docPartUnique/>
      </w:docPartObj>
    </w:sdtPr>
    <w:sdtEndPr>
      <w:rPr>
        <w:noProof/>
      </w:rPr>
    </w:sdtEndPr>
    <w:sdtContent>
      <w:p w14:paraId="1E0BF2EF" w14:textId="600C9457" w:rsidR="00477053" w:rsidRDefault="0047705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C43CF0" w14:textId="77777777" w:rsidR="006206F0" w:rsidRDefault="00620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6CB5"/>
    <w:multiLevelType w:val="hybridMultilevel"/>
    <w:tmpl w:val="40C062C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E3D68"/>
    <w:multiLevelType w:val="hybridMultilevel"/>
    <w:tmpl w:val="0A768DA6"/>
    <w:lvl w:ilvl="0" w:tplc="981A8280">
      <w:numFmt w:val="bullet"/>
      <w:lvlText w:val="-"/>
      <w:lvlJc w:val="left"/>
      <w:pPr>
        <w:ind w:left="4140" w:hanging="360"/>
      </w:pPr>
      <w:rPr>
        <w:rFonts w:ascii="Times New Roman" w:eastAsia="Calibri" w:hAnsi="Times New Roman" w:cs="Times New Roman" w:hint="default"/>
      </w:rPr>
    </w:lvl>
    <w:lvl w:ilvl="1" w:tplc="0C090003">
      <w:start w:val="1"/>
      <w:numFmt w:val="bullet"/>
      <w:lvlText w:val="o"/>
      <w:lvlJc w:val="left"/>
      <w:pPr>
        <w:ind w:left="4860" w:hanging="360"/>
      </w:pPr>
      <w:rPr>
        <w:rFonts w:ascii="Courier New" w:hAnsi="Courier New" w:cs="Courier New" w:hint="default"/>
      </w:rPr>
    </w:lvl>
    <w:lvl w:ilvl="2" w:tplc="0C090005">
      <w:start w:val="1"/>
      <w:numFmt w:val="bullet"/>
      <w:lvlText w:val=""/>
      <w:lvlJc w:val="left"/>
      <w:pPr>
        <w:ind w:left="5580" w:hanging="360"/>
      </w:pPr>
      <w:rPr>
        <w:rFonts w:ascii="Wingdings" w:hAnsi="Wingdings" w:hint="default"/>
      </w:rPr>
    </w:lvl>
    <w:lvl w:ilvl="3" w:tplc="0C090001">
      <w:start w:val="1"/>
      <w:numFmt w:val="bullet"/>
      <w:lvlText w:val=""/>
      <w:lvlJc w:val="left"/>
      <w:pPr>
        <w:ind w:left="6300" w:hanging="360"/>
      </w:pPr>
      <w:rPr>
        <w:rFonts w:ascii="Symbol" w:hAnsi="Symbol" w:hint="default"/>
      </w:rPr>
    </w:lvl>
    <w:lvl w:ilvl="4" w:tplc="0C090003">
      <w:start w:val="1"/>
      <w:numFmt w:val="bullet"/>
      <w:lvlText w:val="o"/>
      <w:lvlJc w:val="left"/>
      <w:pPr>
        <w:ind w:left="7020" w:hanging="360"/>
      </w:pPr>
      <w:rPr>
        <w:rFonts w:ascii="Courier New" w:hAnsi="Courier New" w:cs="Courier New" w:hint="default"/>
      </w:rPr>
    </w:lvl>
    <w:lvl w:ilvl="5" w:tplc="0C090005">
      <w:start w:val="1"/>
      <w:numFmt w:val="bullet"/>
      <w:lvlText w:val=""/>
      <w:lvlJc w:val="left"/>
      <w:pPr>
        <w:ind w:left="7740" w:hanging="360"/>
      </w:pPr>
      <w:rPr>
        <w:rFonts w:ascii="Wingdings" w:hAnsi="Wingdings" w:hint="default"/>
      </w:rPr>
    </w:lvl>
    <w:lvl w:ilvl="6" w:tplc="0C090001">
      <w:start w:val="1"/>
      <w:numFmt w:val="bullet"/>
      <w:lvlText w:val=""/>
      <w:lvlJc w:val="left"/>
      <w:pPr>
        <w:ind w:left="8460" w:hanging="360"/>
      </w:pPr>
      <w:rPr>
        <w:rFonts w:ascii="Symbol" w:hAnsi="Symbol" w:hint="default"/>
      </w:rPr>
    </w:lvl>
    <w:lvl w:ilvl="7" w:tplc="0C090003">
      <w:start w:val="1"/>
      <w:numFmt w:val="bullet"/>
      <w:lvlText w:val="o"/>
      <w:lvlJc w:val="left"/>
      <w:pPr>
        <w:ind w:left="9180" w:hanging="360"/>
      </w:pPr>
      <w:rPr>
        <w:rFonts w:ascii="Courier New" w:hAnsi="Courier New" w:cs="Courier New" w:hint="default"/>
      </w:rPr>
    </w:lvl>
    <w:lvl w:ilvl="8" w:tplc="0C090005">
      <w:start w:val="1"/>
      <w:numFmt w:val="bullet"/>
      <w:lvlText w:val=""/>
      <w:lvlJc w:val="left"/>
      <w:pPr>
        <w:ind w:left="9900" w:hanging="360"/>
      </w:pPr>
      <w:rPr>
        <w:rFonts w:ascii="Wingdings" w:hAnsi="Wingdings" w:hint="default"/>
      </w:rPr>
    </w:lvl>
  </w:abstractNum>
  <w:abstractNum w:abstractNumId="2" w15:restartNumberingAfterBreak="0">
    <w:nsid w:val="1FFE7EDE"/>
    <w:multiLevelType w:val="hybridMultilevel"/>
    <w:tmpl w:val="7100AAD4"/>
    <w:lvl w:ilvl="0" w:tplc="D1D0B4E0">
      <w:start w:val="1"/>
      <w:numFmt w:val="upperRoman"/>
      <w:lvlText w:val="%1."/>
      <w:lvlJc w:val="left"/>
      <w:pPr>
        <w:ind w:left="1242" w:hanging="72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24EF0EA8"/>
    <w:multiLevelType w:val="hybridMultilevel"/>
    <w:tmpl w:val="40C062C8"/>
    <w:lvl w:ilvl="0" w:tplc="93B2B99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C073C2F"/>
    <w:multiLevelType w:val="hybridMultilevel"/>
    <w:tmpl w:val="55C25E08"/>
    <w:lvl w:ilvl="0" w:tplc="91561978">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 w15:restartNumberingAfterBreak="0">
    <w:nsid w:val="37305BDE"/>
    <w:multiLevelType w:val="hybridMultilevel"/>
    <w:tmpl w:val="CBAE62DE"/>
    <w:lvl w:ilvl="0" w:tplc="E9608730">
      <w:start w:val="1"/>
      <w:numFmt w:val="lowerLetter"/>
      <w:lvlText w:val="%1."/>
      <w:lvlJc w:val="left"/>
      <w:pPr>
        <w:ind w:left="1242" w:hanging="360"/>
      </w:pPr>
    </w:lvl>
    <w:lvl w:ilvl="1" w:tplc="0C090019">
      <w:start w:val="1"/>
      <w:numFmt w:val="lowerLetter"/>
      <w:lvlText w:val="%2."/>
      <w:lvlJc w:val="left"/>
      <w:pPr>
        <w:ind w:left="1962" w:hanging="360"/>
      </w:pPr>
    </w:lvl>
    <w:lvl w:ilvl="2" w:tplc="0C09001B">
      <w:start w:val="1"/>
      <w:numFmt w:val="lowerRoman"/>
      <w:lvlText w:val="%3."/>
      <w:lvlJc w:val="right"/>
      <w:pPr>
        <w:ind w:left="2682" w:hanging="180"/>
      </w:pPr>
    </w:lvl>
    <w:lvl w:ilvl="3" w:tplc="0C09000F">
      <w:start w:val="1"/>
      <w:numFmt w:val="decimal"/>
      <w:lvlText w:val="%4."/>
      <w:lvlJc w:val="left"/>
      <w:pPr>
        <w:ind w:left="3402" w:hanging="360"/>
      </w:pPr>
    </w:lvl>
    <w:lvl w:ilvl="4" w:tplc="0C090019">
      <w:start w:val="1"/>
      <w:numFmt w:val="lowerLetter"/>
      <w:lvlText w:val="%5."/>
      <w:lvlJc w:val="left"/>
      <w:pPr>
        <w:ind w:left="4122" w:hanging="360"/>
      </w:pPr>
    </w:lvl>
    <w:lvl w:ilvl="5" w:tplc="0C09001B">
      <w:start w:val="1"/>
      <w:numFmt w:val="lowerRoman"/>
      <w:lvlText w:val="%6."/>
      <w:lvlJc w:val="right"/>
      <w:pPr>
        <w:ind w:left="4842" w:hanging="180"/>
      </w:pPr>
    </w:lvl>
    <w:lvl w:ilvl="6" w:tplc="0C09000F">
      <w:start w:val="1"/>
      <w:numFmt w:val="decimal"/>
      <w:lvlText w:val="%7."/>
      <w:lvlJc w:val="left"/>
      <w:pPr>
        <w:ind w:left="5562" w:hanging="360"/>
      </w:pPr>
    </w:lvl>
    <w:lvl w:ilvl="7" w:tplc="0C090019">
      <w:start w:val="1"/>
      <w:numFmt w:val="lowerLetter"/>
      <w:lvlText w:val="%8."/>
      <w:lvlJc w:val="left"/>
      <w:pPr>
        <w:ind w:left="6282" w:hanging="360"/>
      </w:pPr>
    </w:lvl>
    <w:lvl w:ilvl="8" w:tplc="0C09001B">
      <w:start w:val="1"/>
      <w:numFmt w:val="lowerRoman"/>
      <w:lvlText w:val="%9."/>
      <w:lvlJc w:val="right"/>
      <w:pPr>
        <w:ind w:left="7002" w:hanging="180"/>
      </w:pPr>
    </w:lvl>
  </w:abstractNum>
  <w:abstractNum w:abstractNumId="6" w15:restartNumberingAfterBreak="0">
    <w:nsid w:val="382C1CB4"/>
    <w:multiLevelType w:val="hybridMultilevel"/>
    <w:tmpl w:val="9A7618FE"/>
    <w:lvl w:ilvl="0" w:tplc="981A828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C5458E"/>
    <w:multiLevelType w:val="hybridMultilevel"/>
    <w:tmpl w:val="2422B3C0"/>
    <w:lvl w:ilvl="0" w:tplc="5EEA9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A22EB"/>
    <w:multiLevelType w:val="hybridMultilevel"/>
    <w:tmpl w:val="636ECF6E"/>
    <w:lvl w:ilvl="0" w:tplc="78608A68">
      <w:start w:val="1"/>
      <w:numFmt w:val="decimal"/>
      <w:lvlText w:val="%1."/>
      <w:lvlJc w:val="left"/>
      <w:pPr>
        <w:ind w:left="882" w:hanging="360"/>
      </w:pPr>
      <w:rPr>
        <w:rFonts w:hint="default"/>
      </w:rPr>
    </w:lvl>
    <w:lvl w:ilvl="1" w:tplc="48090019" w:tentative="1">
      <w:start w:val="1"/>
      <w:numFmt w:val="lowerLetter"/>
      <w:lvlText w:val="%2."/>
      <w:lvlJc w:val="left"/>
      <w:pPr>
        <w:ind w:left="1602" w:hanging="360"/>
      </w:pPr>
    </w:lvl>
    <w:lvl w:ilvl="2" w:tplc="4809001B" w:tentative="1">
      <w:start w:val="1"/>
      <w:numFmt w:val="lowerRoman"/>
      <w:lvlText w:val="%3."/>
      <w:lvlJc w:val="right"/>
      <w:pPr>
        <w:ind w:left="2322" w:hanging="180"/>
      </w:pPr>
    </w:lvl>
    <w:lvl w:ilvl="3" w:tplc="4809000F" w:tentative="1">
      <w:start w:val="1"/>
      <w:numFmt w:val="decimal"/>
      <w:lvlText w:val="%4."/>
      <w:lvlJc w:val="left"/>
      <w:pPr>
        <w:ind w:left="3042" w:hanging="360"/>
      </w:pPr>
    </w:lvl>
    <w:lvl w:ilvl="4" w:tplc="48090019" w:tentative="1">
      <w:start w:val="1"/>
      <w:numFmt w:val="lowerLetter"/>
      <w:lvlText w:val="%5."/>
      <w:lvlJc w:val="left"/>
      <w:pPr>
        <w:ind w:left="3762" w:hanging="360"/>
      </w:pPr>
    </w:lvl>
    <w:lvl w:ilvl="5" w:tplc="4809001B" w:tentative="1">
      <w:start w:val="1"/>
      <w:numFmt w:val="lowerRoman"/>
      <w:lvlText w:val="%6."/>
      <w:lvlJc w:val="right"/>
      <w:pPr>
        <w:ind w:left="4482" w:hanging="180"/>
      </w:pPr>
    </w:lvl>
    <w:lvl w:ilvl="6" w:tplc="4809000F" w:tentative="1">
      <w:start w:val="1"/>
      <w:numFmt w:val="decimal"/>
      <w:lvlText w:val="%7."/>
      <w:lvlJc w:val="left"/>
      <w:pPr>
        <w:ind w:left="5202" w:hanging="360"/>
      </w:pPr>
    </w:lvl>
    <w:lvl w:ilvl="7" w:tplc="48090019" w:tentative="1">
      <w:start w:val="1"/>
      <w:numFmt w:val="lowerLetter"/>
      <w:lvlText w:val="%8."/>
      <w:lvlJc w:val="left"/>
      <w:pPr>
        <w:ind w:left="5922" w:hanging="360"/>
      </w:pPr>
    </w:lvl>
    <w:lvl w:ilvl="8" w:tplc="4809001B" w:tentative="1">
      <w:start w:val="1"/>
      <w:numFmt w:val="lowerRoman"/>
      <w:lvlText w:val="%9."/>
      <w:lvlJc w:val="right"/>
      <w:pPr>
        <w:ind w:left="6642" w:hanging="180"/>
      </w:pPr>
    </w:lvl>
  </w:abstractNum>
  <w:abstractNum w:abstractNumId="9" w15:restartNumberingAfterBreak="0">
    <w:nsid w:val="4EF14092"/>
    <w:multiLevelType w:val="hybridMultilevel"/>
    <w:tmpl w:val="5DF03B5E"/>
    <w:lvl w:ilvl="0" w:tplc="9AFEABFC">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FEF415C"/>
    <w:multiLevelType w:val="hybridMultilevel"/>
    <w:tmpl w:val="BC8CE6E2"/>
    <w:lvl w:ilvl="0" w:tplc="5CB27BE6">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 w15:restartNumberingAfterBreak="0">
    <w:nsid w:val="57E53930"/>
    <w:multiLevelType w:val="hybridMultilevel"/>
    <w:tmpl w:val="E1089E9A"/>
    <w:lvl w:ilvl="0" w:tplc="F27C2460">
      <w:numFmt w:val="bullet"/>
      <w:lvlText w:val="-"/>
      <w:lvlJc w:val="left"/>
      <w:pPr>
        <w:ind w:left="4140" w:hanging="360"/>
      </w:pPr>
      <w:rPr>
        <w:rFonts w:ascii="Times New Roman" w:eastAsia="Times New Roman" w:hAnsi="Times New Roman" w:cs="Times New Roman" w:hint="default"/>
      </w:rPr>
    </w:lvl>
    <w:lvl w:ilvl="1" w:tplc="0C090003">
      <w:start w:val="1"/>
      <w:numFmt w:val="bullet"/>
      <w:lvlText w:val="o"/>
      <w:lvlJc w:val="left"/>
      <w:pPr>
        <w:ind w:left="4860" w:hanging="360"/>
      </w:pPr>
      <w:rPr>
        <w:rFonts w:ascii="Courier New" w:hAnsi="Courier New" w:cs="Courier New" w:hint="default"/>
      </w:rPr>
    </w:lvl>
    <w:lvl w:ilvl="2" w:tplc="0C090005">
      <w:start w:val="1"/>
      <w:numFmt w:val="bullet"/>
      <w:lvlText w:val=""/>
      <w:lvlJc w:val="left"/>
      <w:pPr>
        <w:ind w:left="5580" w:hanging="360"/>
      </w:pPr>
      <w:rPr>
        <w:rFonts w:ascii="Wingdings" w:hAnsi="Wingdings" w:hint="default"/>
      </w:rPr>
    </w:lvl>
    <w:lvl w:ilvl="3" w:tplc="0C090001">
      <w:start w:val="1"/>
      <w:numFmt w:val="bullet"/>
      <w:lvlText w:val=""/>
      <w:lvlJc w:val="left"/>
      <w:pPr>
        <w:ind w:left="6300" w:hanging="360"/>
      </w:pPr>
      <w:rPr>
        <w:rFonts w:ascii="Symbol" w:hAnsi="Symbol" w:hint="default"/>
      </w:rPr>
    </w:lvl>
    <w:lvl w:ilvl="4" w:tplc="0C090003">
      <w:start w:val="1"/>
      <w:numFmt w:val="bullet"/>
      <w:lvlText w:val="o"/>
      <w:lvlJc w:val="left"/>
      <w:pPr>
        <w:ind w:left="7020" w:hanging="360"/>
      </w:pPr>
      <w:rPr>
        <w:rFonts w:ascii="Courier New" w:hAnsi="Courier New" w:cs="Courier New" w:hint="default"/>
      </w:rPr>
    </w:lvl>
    <w:lvl w:ilvl="5" w:tplc="0C090005">
      <w:start w:val="1"/>
      <w:numFmt w:val="bullet"/>
      <w:lvlText w:val=""/>
      <w:lvlJc w:val="left"/>
      <w:pPr>
        <w:ind w:left="7740" w:hanging="360"/>
      </w:pPr>
      <w:rPr>
        <w:rFonts w:ascii="Wingdings" w:hAnsi="Wingdings" w:hint="default"/>
      </w:rPr>
    </w:lvl>
    <w:lvl w:ilvl="6" w:tplc="0C090001">
      <w:start w:val="1"/>
      <w:numFmt w:val="bullet"/>
      <w:lvlText w:val=""/>
      <w:lvlJc w:val="left"/>
      <w:pPr>
        <w:ind w:left="8460" w:hanging="360"/>
      </w:pPr>
      <w:rPr>
        <w:rFonts w:ascii="Symbol" w:hAnsi="Symbol" w:hint="default"/>
      </w:rPr>
    </w:lvl>
    <w:lvl w:ilvl="7" w:tplc="0C090003">
      <w:start w:val="1"/>
      <w:numFmt w:val="bullet"/>
      <w:lvlText w:val="o"/>
      <w:lvlJc w:val="left"/>
      <w:pPr>
        <w:ind w:left="9180" w:hanging="360"/>
      </w:pPr>
      <w:rPr>
        <w:rFonts w:ascii="Courier New" w:hAnsi="Courier New" w:cs="Courier New" w:hint="default"/>
      </w:rPr>
    </w:lvl>
    <w:lvl w:ilvl="8" w:tplc="0C090005">
      <w:start w:val="1"/>
      <w:numFmt w:val="bullet"/>
      <w:lvlText w:val=""/>
      <w:lvlJc w:val="left"/>
      <w:pPr>
        <w:ind w:left="9900" w:hanging="360"/>
      </w:pPr>
      <w:rPr>
        <w:rFonts w:ascii="Wingdings" w:hAnsi="Wingdings" w:hint="default"/>
      </w:rPr>
    </w:lvl>
  </w:abstractNum>
  <w:abstractNum w:abstractNumId="12" w15:restartNumberingAfterBreak="0">
    <w:nsid w:val="5FAE6D8C"/>
    <w:multiLevelType w:val="hybridMultilevel"/>
    <w:tmpl w:val="74E6059E"/>
    <w:lvl w:ilvl="0" w:tplc="9452B21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6025485E"/>
    <w:multiLevelType w:val="hybridMultilevel"/>
    <w:tmpl w:val="5D282DF0"/>
    <w:lvl w:ilvl="0" w:tplc="25AC7928">
      <w:start w:val="20"/>
      <w:numFmt w:val="bullet"/>
      <w:lvlText w:val="-"/>
      <w:lvlJc w:val="left"/>
      <w:pPr>
        <w:ind w:left="882" w:hanging="360"/>
      </w:pPr>
      <w:rPr>
        <w:rFonts w:ascii="Times New Roman" w:eastAsia="Batang" w:hAnsi="Times New Roman" w:cs="Times New Roman" w:hint="default"/>
      </w:rPr>
    </w:lvl>
    <w:lvl w:ilvl="1" w:tplc="48090003" w:tentative="1">
      <w:start w:val="1"/>
      <w:numFmt w:val="bullet"/>
      <w:lvlText w:val="o"/>
      <w:lvlJc w:val="left"/>
      <w:pPr>
        <w:ind w:left="1602" w:hanging="360"/>
      </w:pPr>
      <w:rPr>
        <w:rFonts w:ascii="Courier New" w:hAnsi="Courier New" w:cs="Courier New" w:hint="default"/>
      </w:rPr>
    </w:lvl>
    <w:lvl w:ilvl="2" w:tplc="48090005" w:tentative="1">
      <w:start w:val="1"/>
      <w:numFmt w:val="bullet"/>
      <w:lvlText w:val=""/>
      <w:lvlJc w:val="left"/>
      <w:pPr>
        <w:ind w:left="2322" w:hanging="360"/>
      </w:pPr>
      <w:rPr>
        <w:rFonts w:ascii="Wingdings" w:hAnsi="Wingdings" w:hint="default"/>
      </w:rPr>
    </w:lvl>
    <w:lvl w:ilvl="3" w:tplc="48090001" w:tentative="1">
      <w:start w:val="1"/>
      <w:numFmt w:val="bullet"/>
      <w:lvlText w:val=""/>
      <w:lvlJc w:val="left"/>
      <w:pPr>
        <w:ind w:left="3042" w:hanging="360"/>
      </w:pPr>
      <w:rPr>
        <w:rFonts w:ascii="Symbol" w:hAnsi="Symbol" w:hint="default"/>
      </w:rPr>
    </w:lvl>
    <w:lvl w:ilvl="4" w:tplc="48090003" w:tentative="1">
      <w:start w:val="1"/>
      <w:numFmt w:val="bullet"/>
      <w:lvlText w:val="o"/>
      <w:lvlJc w:val="left"/>
      <w:pPr>
        <w:ind w:left="3762" w:hanging="360"/>
      </w:pPr>
      <w:rPr>
        <w:rFonts w:ascii="Courier New" w:hAnsi="Courier New" w:cs="Courier New" w:hint="default"/>
      </w:rPr>
    </w:lvl>
    <w:lvl w:ilvl="5" w:tplc="48090005" w:tentative="1">
      <w:start w:val="1"/>
      <w:numFmt w:val="bullet"/>
      <w:lvlText w:val=""/>
      <w:lvlJc w:val="left"/>
      <w:pPr>
        <w:ind w:left="4482" w:hanging="360"/>
      </w:pPr>
      <w:rPr>
        <w:rFonts w:ascii="Wingdings" w:hAnsi="Wingdings" w:hint="default"/>
      </w:rPr>
    </w:lvl>
    <w:lvl w:ilvl="6" w:tplc="48090001" w:tentative="1">
      <w:start w:val="1"/>
      <w:numFmt w:val="bullet"/>
      <w:lvlText w:val=""/>
      <w:lvlJc w:val="left"/>
      <w:pPr>
        <w:ind w:left="5202" w:hanging="360"/>
      </w:pPr>
      <w:rPr>
        <w:rFonts w:ascii="Symbol" w:hAnsi="Symbol" w:hint="default"/>
      </w:rPr>
    </w:lvl>
    <w:lvl w:ilvl="7" w:tplc="48090003" w:tentative="1">
      <w:start w:val="1"/>
      <w:numFmt w:val="bullet"/>
      <w:lvlText w:val="o"/>
      <w:lvlJc w:val="left"/>
      <w:pPr>
        <w:ind w:left="5922" w:hanging="360"/>
      </w:pPr>
      <w:rPr>
        <w:rFonts w:ascii="Courier New" w:hAnsi="Courier New" w:cs="Courier New" w:hint="default"/>
      </w:rPr>
    </w:lvl>
    <w:lvl w:ilvl="8" w:tplc="48090005" w:tentative="1">
      <w:start w:val="1"/>
      <w:numFmt w:val="bullet"/>
      <w:lvlText w:val=""/>
      <w:lvlJc w:val="left"/>
      <w:pPr>
        <w:ind w:left="6642" w:hanging="360"/>
      </w:pPr>
      <w:rPr>
        <w:rFonts w:ascii="Wingdings" w:hAnsi="Wingdings" w:hint="default"/>
      </w:rPr>
    </w:lvl>
  </w:abstractNum>
  <w:abstractNum w:abstractNumId="14" w15:restartNumberingAfterBreak="0">
    <w:nsid w:val="62C84D6A"/>
    <w:multiLevelType w:val="hybridMultilevel"/>
    <w:tmpl w:val="5142C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9657F8"/>
    <w:multiLevelType w:val="hybridMultilevel"/>
    <w:tmpl w:val="15E8B694"/>
    <w:lvl w:ilvl="0" w:tplc="7EFE445E">
      <w:start w:val="1"/>
      <w:numFmt w:val="upperRoman"/>
      <w:lvlText w:val="%1."/>
      <w:lvlJc w:val="left"/>
      <w:pPr>
        <w:ind w:left="1242" w:hanging="72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0EA0C24"/>
    <w:multiLevelType w:val="hybridMultilevel"/>
    <w:tmpl w:val="96C8E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D1E14"/>
    <w:multiLevelType w:val="hybridMultilevel"/>
    <w:tmpl w:val="6554D9D4"/>
    <w:lvl w:ilvl="0" w:tplc="7FDEDEB6">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7E2522F8"/>
    <w:multiLevelType w:val="hybridMultilevel"/>
    <w:tmpl w:val="F77E55C8"/>
    <w:lvl w:ilvl="0" w:tplc="2C4EFE94">
      <w:start w:val="1"/>
      <w:numFmt w:val="decimal"/>
      <w:lvlText w:val="%1."/>
      <w:lvlJc w:val="left"/>
      <w:pPr>
        <w:ind w:left="882" w:hanging="360"/>
      </w:pPr>
    </w:lvl>
    <w:lvl w:ilvl="1" w:tplc="0C090019">
      <w:start w:val="1"/>
      <w:numFmt w:val="lowerLetter"/>
      <w:lvlText w:val="%2."/>
      <w:lvlJc w:val="left"/>
      <w:pPr>
        <w:ind w:left="1602" w:hanging="360"/>
      </w:pPr>
    </w:lvl>
    <w:lvl w:ilvl="2" w:tplc="0C09001B">
      <w:start w:val="1"/>
      <w:numFmt w:val="lowerRoman"/>
      <w:lvlText w:val="%3."/>
      <w:lvlJc w:val="right"/>
      <w:pPr>
        <w:ind w:left="2322" w:hanging="180"/>
      </w:pPr>
    </w:lvl>
    <w:lvl w:ilvl="3" w:tplc="0C09000F">
      <w:start w:val="1"/>
      <w:numFmt w:val="decimal"/>
      <w:lvlText w:val="%4."/>
      <w:lvlJc w:val="left"/>
      <w:pPr>
        <w:ind w:left="3042" w:hanging="360"/>
      </w:pPr>
    </w:lvl>
    <w:lvl w:ilvl="4" w:tplc="0C090019">
      <w:start w:val="1"/>
      <w:numFmt w:val="lowerLetter"/>
      <w:lvlText w:val="%5."/>
      <w:lvlJc w:val="left"/>
      <w:pPr>
        <w:ind w:left="3762" w:hanging="360"/>
      </w:pPr>
    </w:lvl>
    <w:lvl w:ilvl="5" w:tplc="0C09001B">
      <w:start w:val="1"/>
      <w:numFmt w:val="lowerRoman"/>
      <w:lvlText w:val="%6."/>
      <w:lvlJc w:val="right"/>
      <w:pPr>
        <w:ind w:left="4482" w:hanging="180"/>
      </w:pPr>
    </w:lvl>
    <w:lvl w:ilvl="6" w:tplc="0C09000F">
      <w:start w:val="1"/>
      <w:numFmt w:val="decimal"/>
      <w:lvlText w:val="%7."/>
      <w:lvlJc w:val="left"/>
      <w:pPr>
        <w:ind w:left="5202" w:hanging="360"/>
      </w:pPr>
    </w:lvl>
    <w:lvl w:ilvl="7" w:tplc="0C090019">
      <w:start w:val="1"/>
      <w:numFmt w:val="lowerLetter"/>
      <w:lvlText w:val="%8."/>
      <w:lvlJc w:val="left"/>
      <w:pPr>
        <w:ind w:left="5922" w:hanging="360"/>
      </w:pPr>
    </w:lvl>
    <w:lvl w:ilvl="8" w:tplc="0C09001B">
      <w:start w:val="1"/>
      <w:numFmt w:val="lowerRoman"/>
      <w:lvlText w:val="%9."/>
      <w:lvlJc w:val="right"/>
      <w:pPr>
        <w:ind w:left="6642" w:hanging="180"/>
      </w:pPr>
    </w:lvl>
  </w:abstractNum>
  <w:num w:numId="1" w16cid:durableId="1989241200">
    <w:abstractNumId w:val="7"/>
  </w:num>
  <w:num w:numId="2" w16cid:durableId="399442821">
    <w:abstractNumId w:val="11"/>
  </w:num>
  <w:num w:numId="3" w16cid:durableId="415902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4351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9796633">
    <w:abstractNumId w:val="6"/>
  </w:num>
  <w:num w:numId="6" w16cid:durableId="1127240719">
    <w:abstractNumId w:val="1"/>
  </w:num>
  <w:num w:numId="7" w16cid:durableId="1906838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8283751">
    <w:abstractNumId w:val="17"/>
  </w:num>
  <w:num w:numId="9" w16cid:durableId="1205673501">
    <w:abstractNumId w:val="2"/>
  </w:num>
  <w:num w:numId="10" w16cid:durableId="119350233">
    <w:abstractNumId w:val="15"/>
  </w:num>
  <w:num w:numId="11" w16cid:durableId="1673802985">
    <w:abstractNumId w:val="10"/>
  </w:num>
  <w:num w:numId="12" w16cid:durableId="180093389">
    <w:abstractNumId w:val="16"/>
  </w:num>
  <w:num w:numId="13" w16cid:durableId="1083911839">
    <w:abstractNumId w:val="4"/>
  </w:num>
  <w:num w:numId="14" w16cid:durableId="1054308016">
    <w:abstractNumId w:val="12"/>
  </w:num>
  <w:num w:numId="15" w16cid:durableId="296226442">
    <w:abstractNumId w:val="3"/>
  </w:num>
  <w:num w:numId="16" w16cid:durableId="2049723264">
    <w:abstractNumId w:val="0"/>
  </w:num>
  <w:num w:numId="17" w16cid:durableId="486363198">
    <w:abstractNumId w:val="13"/>
  </w:num>
  <w:num w:numId="18" w16cid:durableId="416563665">
    <w:abstractNumId w:val="8"/>
  </w:num>
  <w:num w:numId="19" w16cid:durableId="247202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BB"/>
    <w:rsid w:val="0000317B"/>
    <w:rsid w:val="000133C9"/>
    <w:rsid w:val="000176B4"/>
    <w:rsid w:val="0005131C"/>
    <w:rsid w:val="00056A86"/>
    <w:rsid w:val="00063687"/>
    <w:rsid w:val="0007236E"/>
    <w:rsid w:val="0008634F"/>
    <w:rsid w:val="000A5206"/>
    <w:rsid w:val="000F4CD7"/>
    <w:rsid w:val="00113E46"/>
    <w:rsid w:val="00141685"/>
    <w:rsid w:val="001441E1"/>
    <w:rsid w:val="00145526"/>
    <w:rsid w:val="00147FBB"/>
    <w:rsid w:val="001643E0"/>
    <w:rsid w:val="00181FA1"/>
    <w:rsid w:val="001A61CE"/>
    <w:rsid w:val="001B0234"/>
    <w:rsid w:val="001B3A58"/>
    <w:rsid w:val="001D45FC"/>
    <w:rsid w:val="001D5389"/>
    <w:rsid w:val="001F5F98"/>
    <w:rsid w:val="00202B44"/>
    <w:rsid w:val="00206BD7"/>
    <w:rsid w:val="002226D2"/>
    <w:rsid w:val="00227BAC"/>
    <w:rsid w:val="00247AE2"/>
    <w:rsid w:val="00257A2A"/>
    <w:rsid w:val="00265B70"/>
    <w:rsid w:val="00275764"/>
    <w:rsid w:val="0028053C"/>
    <w:rsid w:val="00293039"/>
    <w:rsid w:val="002B13FB"/>
    <w:rsid w:val="002C2623"/>
    <w:rsid w:val="002F65BA"/>
    <w:rsid w:val="00310FD2"/>
    <w:rsid w:val="00323FF7"/>
    <w:rsid w:val="00374246"/>
    <w:rsid w:val="00395F8B"/>
    <w:rsid w:val="003C6E8B"/>
    <w:rsid w:val="003F0261"/>
    <w:rsid w:val="003F1DFF"/>
    <w:rsid w:val="003F2FB9"/>
    <w:rsid w:val="0041292B"/>
    <w:rsid w:val="0042108E"/>
    <w:rsid w:val="00424DAC"/>
    <w:rsid w:val="00437366"/>
    <w:rsid w:val="0045528A"/>
    <w:rsid w:val="00477053"/>
    <w:rsid w:val="004818CB"/>
    <w:rsid w:val="0048438A"/>
    <w:rsid w:val="00492E91"/>
    <w:rsid w:val="00496D27"/>
    <w:rsid w:val="004E3227"/>
    <w:rsid w:val="004F4C1F"/>
    <w:rsid w:val="00505601"/>
    <w:rsid w:val="0050658B"/>
    <w:rsid w:val="00511417"/>
    <w:rsid w:val="00512042"/>
    <w:rsid w:val="0051420D"/>
    <w:rsid w:val="00523D12"/>
    <w:rsid w:val="005B3F0F"/>
    <w:rsid w:val="005B638D"/>
    <w:rsid w:val="005C22FD"/>
    <w:rsid w:val="005D04BB"/>
    <w:rsid w:val="005D70B0"/>
    <w:rsid w:val="00603134"/>
    <w:rsid w:val="006206F0"/>
    <w:rsid w:val="00635865"/>
    <w:rsid w:val="00655AAA"/>
    <w:rsid w:val="0066004D"/>
    <w:rsid w:val="006E15CC"/>
    <w:rsid w:val="006E74C4"/>
    <w:rsid w:val="0072127D"/>
    <w:rsid w:val="007656F1"/>
    <w:rsid w:val="00765CF9"/>
    <w:rsid w:val="007A3388"/>
    <w:rsid w:val="007D0364"/>
    <w:rsid w:val="007D44AD"/>
    <w:rsid w:val="007D7438"/>
    <w:rsid w:val="007F259A"/>
    <w:rsid w:val="007F3351"/>
    <w:rsid w:val="0080264F"/>
    <w:rsid w:val="00807DB2"/>
    <w:rsid w:val="00837D35"/>
    <w:rsid w:val="00844403"/>
    <w:rsid w:val="008553CC"/>
    <w:rsid w:val="00857D23"/>
    <w:rsid w:val="008617DE"/>
    <w:rsid w:val="00871F4D"/>
    <w:rsid w:val="0088066F"/>
    <w:rsid w:val="00890EBB"/>
    <w:rsid w:val="00892A80"/>
    <w:rsid w:val="008956E2"/>
    <w:rsid w:val="008B7A9C"/>
    <w:rsid w:val="008C5A8F"/>
    <w:rsid w:val="008C6095"/>
    <w:rsid w:val="009439CF"/>
    <w:rsid w:val="00951CF9"/>
    <w:rsid w:val="009603CD"/>
    <w:rsid w:val="00964AC5"/>
    <w:rsid w:val="0097081A"/>
    <w:rsid w:val="00973491"/>
    <w:rsid w:val="00984C2E"/>
    <w:rsid w:val="00990A74"/>
    <w:rsid w:val="00990FAA"/>
    <w:rsid w:val="009D7F31"/>
    <w:rsid w:val="009E2179"/>
    <w:rsid w:val="009F1B09"/>
    <w:rsid w:val="00A129EB"/>
    <w:rsid w:val="00A17DE5"/>
    <w:rsid w:val="00A24461"/>
    <w:rsid w:val="00A41EC6"/>
    <w:rsid w:val="00A655FE"/>
    <w:rsid w:val="00A87846"/>
    <w:rsid w:val="00AB2C30"/>
    <w:rsid w:val="00AB32B8"/>
    <w:rsid w:val="00AE4692"/>
    <w:rsid w:val="00AF0122"/>
    <w:rsid w:val="00B02E06"/>
    <w:rsid w:val="00B039BC"/>
    <w:rsid w:val="00B10291"/>
    <w:rsid w:val="00B27DF9"/>
    <w:rsid w:val="00B429AC"/>
    <w:rsid w:val="00B50A1D"/>
    <w:rsid w:val="00BB4568"/>
    <w:rsid w:val="00BB689F"/>
    <w:rsid w:val="00BD322D"/>
    <w:rsid w:val="00BD4045"/>
    <w:rsid w:val="00C01D7A"/>
    <w:rsid w:val="00C24F8A"/>
    <w:rsid w:val="00C34C95"/>
    <w:rsid w:val="00C54C2E"/>
    <w:rsid w:val="00C56525"/>
    <w:rsid w:val="00C85417"/>
    <w:rsid w:val="00C9353E"/>
    <w:rsid w:val="00CA19E8"/>
    <w:rsid w:val="00CF3128"/>
    <w:rsid w:val="00CF5194"/>
    <w:rsid w:val="00CF5B09"/>
    <w:rsid w:val="00D06DA7"/>
    <w:rsid w:val="00D31687"/>
    <w:rsid w:val="00D75C21"/>
    <w:rsid w:val="00DB6D98"/>
    <w:rsid w:val="00DF2AC2"/>
    <w:rsid w:val="00E07489"/>
    <w:rsid w:val="00E117C9"/>
    <w:rsid w:val="00E118EE"/>
    <w:rsid w:val="00E1242B"/>
    <w:rsid w:val="00E157FA"/>
    <w:rsid w:val="00E34D0A"/>
    <w:rsid w:val="00EB319A"/>
    <w:rsid w:val="00EE0166"/>
    <w:rsid w:val="00F17BA7"/>
    <w:rsid w:val="00F372AE"/>
    <w:rsid w:val="00F46B28"/>
    <w:rsid w:val="00F5111D"/>
    <w:rsid w:val="00FB66CC"/>
    <w:rsid w:val="00FD50D3"/>
    <w:rsid w:val="00FE45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5F63"/>
  <w15:chartTrackingRefBased/>
  <w15:docId w15:val="{00DA1778-6290-45D1-B417-7750299E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BB"/>
    <w:pPr>
      <w:autoSpaceDE w:val="0"/>
      <w:autoSpaceDN w:val="0"/>
      <w:spacing w:after="0" w:line="240" w:lineRule="auto"/>
    </w:pPr>
    <w:rPr>
      <w:rFonts w:ascii=".VnTime" w:eastAsia="Batang" w:hAnsi=".VnTime" w:cs=".VnTime"/>
      <w:kern w:val="0"/>
      <w:sz w:val="28"/>
      <w:szCs w:val="28"/>
      <w:lang w:val="en-US"/>
      <w14:ligatures w14:val="none"/>
    </w:rPr>
  </w:style>
  <w:style w:type="paragraph" w:styleId="Heading6">
    <w:name w:val="heading 6"/>
    <w:basedOn w:val="Normal"/>
    <w:next w:val="Normal"/>
    <w:link w:val="Heading6Char"/>
    <w:qFormat/>
    <w:rsid w:val="00603134"/>
    <w:pPr>
      <w:keepNext/>
      <w:autoSpaceDE/>
      <w:autoSpaceDN/>
      <w:ind w:firstLine="720"/>
      <w:jc w:val="right"/>
      <w:outlineLvl w:val="5"/>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9E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6. Ý,1,1.1.1.1,Bullet L1,Bullet Number,Gạch đầu dòng,Huong 5,List Paragraph 1,List Paragraph1,List Paragraph11,List Paragraph111,List Paragraph1111,List Paragraph_phong,Main numbered paragraph,My checklist,Number Bullets,bullet,bullet 1"/>
    <w:basedOn w:val="Normal"/>
    <w:link w:val="ListParagraphChar"/>
    <w:uiPriority w:val="34"/>
    <w:qFormat/>
    <w:rsid w:val="00CA19E8"/>
    <w:pPr>
      <w:autoSpaceDE/>
      <w:autoSpaceDN/>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CA19E8"/>
    <w:pPr>
      <w:jc w:val="both"/>
    </w:pPr>
  </w:style>
  <w:style w:type="character" w:customStyle="1" w:styleId="BodyTextIndentChar">
    <w:name w:val="Body Text Indent Char"/>
    <w:basedOn w:val="DefaultParagraphFont"/>
    <w:link w:val="BodyTextIndent"/>
    <w:semiHidden/>
    <w:rsid w:val="00CA19E8"/>
    <w:rPr>
      <w:rFonts w:ascii=".VnTime" w:eastAsia="Batang" w:hAnsi=".VnTime" w:cs=".VnTime"/>
      <w:kern w:val="0"/>
      <w:sz w:val="28"/>
      <w:szCs w:val="28"/>
      <w:lang w:val="en-US"/>
      <w14:ligatures w14:val="none"/>
    </w:rPr>
  </w:style>
  <w:style w:type="character" w:customStyle="1" w:styleId="ListParagraphChar">
    <w:name w:val="List Paragraph Char"/>
    <w:aliases w:val="06. Ý Char,1 Char,1.1.1.1 Char,Bullet L1 Char,Bullet Number Char,Gạch đầu dòng Char,Huong 5 Char,List Paragraph 1 Char,List Paragraph1 Char,List Paragraph11 Char,List Paragraph111 Char,List Paragraph1111 Char,My checklist Char"/>
    <w:link w:val="ListParagraph"/>
    <w:uiPriority w:val="34"/>
    <w:qFormat/>
    <w:locked/>
    <w:rsid w:val="00CA19E8"/>
    <w:rPr>
      <w:kern w:val="0"/>
      <w:lang w:val="en-US"/>
      <w14:ligatures w14:val="none"/>
    </w:rPr>
  </w:style>
  <w:style w:type="character" w:styleId="Hyperlink">
    <w:name w:val="Hyperlink"/>
    <w:uiPriority w:val="99"/>
    <w:unhideWhenUsed/>
    <w:rsid w:val="00CA19E8"/>
    <w:rPr>
      <w:color w:val="0000FF"/>
      <w:u w:val="single"/>
    </w:rPr>
  </w:style>
  <w:style w:type="character" w:styleId="CommentReference">
    <w:name w:val="annotation reference"/>
    <w:basedOn w:val="DefaultParagraphFont"/>
    <w:uiPriority w:val="99"/>
    <w:semiHidden/>
    <w:unhideWhenUsed/>
    <w:rsid w:val="00CA19E8"/>
    <w:rPr>
      <w:sz w:val="16"/>
      <w:szCs w:val="16"/>
    </w:rPr>
  </w:style>
  <w:style w:type="paragraph" w:styleId="CommentText">
    <w:name w:val="annotation text"/>
    <w:basedOn w:val="Normal"/>
    <w:link w:val="CommentTextChar"/>
    <w:uiPriority w:val="99"/>
    <w:unhideWhenUsed/>
    <w:rsid w:val="00CA19E8"/>
    <w:rPr>
      <w:sz w:val="20"/>
      <w:szCs w:val="20"/>
    </w:rPr>
  </w:style>
  <w:style w:type="character" w:customStyle="1" w:styleId="CommentTextChar">
    <w:name w:val="Comment Text Char"/>
    <w:basedOn w:val="DefaultParagraphFont"/>
    <w:link w:val="CommentText"/>
    <w:uiPriority w:val="99"/>
    <w:rsid w:val="00CA19E8"/>
    <w:rPr>
      <w:rFonts w:ascii=".VnTime" w:eastAsia="Batang" w:hAnsi=".VnTime" w:cs=".VnTime"/>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A19E8"/>
    <w:rPr>
      <w:b/>
      <w:bCs/>
    </w:rPr>
  </w:style>
  <w:style w:type="character" w:customStyle="1" w:styleId="CommentSubjectChar">
    <w:name w:val="Comment Subject Char"/>
    <w:basedOn w:val="CommentTextChar"/>
    <w:link w:val="CommentSubject"/>
    <w:uiPriority w:val="99"/>
    <w:semiHidden/>
    <w:rsid w:val="00CA19E8"/>
    <w:rPr>
      <w:rFonts w:ascii=".VnTime" w:eastAsia="Batang" w:hAnsi=".VnTime" w:cs=".VnTime"/>
      <w:b/>
      <w:bCs/>
      <w:kern w:val="0"/>
      <w:sz w:val="20"/>
      <w:szCs w:val="20"/>
      <w:lang w:val="en-US"/>
      <w14:ligatures w14:val="none"/>
    </w:rPr>
  </w:style>
  <w:style w:type="paragraph" w:styleId="Header">
    <w:name w:val="header"/>
    <w:basedOn w:val="Normal"/>
    <w:link w:val="HeaderChar"/>
    <w:uiPriority w:val="99"/>
    <w:unhideWhenUsed/>
    <w:rsid w:val="006206F0"/>
    <w:pPr>
      <w:tabs>
        <w:tab w:val="center" w:pos="4513"/>
        <w:tab w:val="right" w:pos="9026"/>
      </w:tabs>
    </w:pPr>
  </w:style>
  <w:style w:type="character" w:customStyle="1" w:styleId="HeaderChar">
    <w:name w:val="Header Char"/>
    <w:basedOn w:val="DefaultParagraphFont"/>
    <w:link w:val="Header"/>
    <w:uiPriority w:val="99"/>
    <w:rsid w:val="006206F0"/>
    <w:rPr>
      <w:rFonts w:ascii=".VnTime" w:eastAsia="Batang" w:hAnsi=".VnTime" w:cs=".VnTime"/>
      <w:kern w:val="0"/>
      <w:sz w:val="28"/>
      <w:szCs w:val="28"/>
      <w:lang w:val="en-US"/>
      <w14:ligatures w14:val="none"/>
    </w:rPr>
  </w:style>
  <w:style w:type="paragraph" w:styleId="Footer">
    <w:name w:val="footer"/>
    <w:basedOn w:val="Normal"/>
    <w:link w:val="FooterChar"/>
    <w:uiPriority w:val="99"/>
    <w:unhideWhenUsed/>
    <w:rsid w:val="006206F0"/>
    <w:pPr>
      <w:tabs>
        <w:tab w:val="center" w:pos="4513"/>
        <w:tab w:val="right" w:pos="9026"/>
      </w:tabs>
    </w:pPr>
  </w:style>
  <w:style w:type="character" w:customStyle="1" w:styleId="FooterChar">
    <w:name w:val="Footer Char"/>
    <w:basedOn w:val="DefaultParagraphFont"/>
    <w:link w:val="Footer"/>
    <w:uiPriority w:val="99"/>
    <w:rsid w:val="006206F0"/>
    <w:rPr>
      <w:rFonts w:ascii=".VnTime" w:eastAsia="Batang" w:hAnsi=".VnTime" w:cs=".VnTime"/>
      <w:kern w:val="0"/>
      <w:sz w:val="28"/>
      <w:szCs w:val="28"/>
      <w:lang w:val="en-US"/>
      <w14:ligatures w14:val="none"/>
    </w:rPr>
  </w:style>
  <w:style w:type="character" w:customStyle="1" w:styleId="Heading6Char">
    <w:name w:val="Heading 6 Char"/>
    <w:basedOn w:val="DefaultParagraphFont"/>
    <w:link w:val="Heading6"/>
    <w:rsid w:val="00603134"/>
    <w:rPr>
      <w:rFonts w:ascii=".VnTime" w:eastAsia="Times New Roman" w:hAnsi=".VnTime" w:cs="Times New Roman"/>
      <w:i/>
      <w:iCs/>
      <w:kern w:val="0"/>
      <w:sz w:val="28"/>
      <w:szCs w:val="20"/>
      <w:lang w:val="en-US"/>
      <w14:ligatures w14:val="none"/>
    </w:rPr>
  </w:style>
  <w:style w:type="paragraph" w:styleId="Revision">
    <w:name w:val="Revision"/>
    <w:hidden/>
    <w:uiPriority w:val="99"/>
    <w:semiHidden/>
    <w:rsid w:val="001D5389"/>
    <w:pPr>
      <w:spacing w:after="0" w:line="240" w:lineRule="auto"/>
    </w:pPr>
    <w:rPr>
      <w:rFonts w:ascii=".VnTime" w:eastAsia="Batang" w:hAnsi=".VnTime" w:cs=".VnTime"/>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422">
      <w:bodyDiv w:val="1"/>
      <w:marLeft w:val="0"/>
      <w:marRight w:val="0"/>
      <w:marTop w:val="0"/>
      <w:marBottom w:val="0"/>
      <w:divBdr>
        <w:top w:val="none" w:sz="0" w:space="0" w:color="auto"/>
        <w:left w:val="none" w:sz="0" w:space="0" w:color="auto"/>
        <w:bottom w:val="none" w:sz="0" w:space="0" w:color="auto"/>
        <w:right w:val="none" w:sz="0" w:space="0" w:color="auto"/>
      </w:divBdr>
    </w:div>
    <w:div w:id="769471490">
      <w:bodyDiv w:val="1"/>
      <w:marLeft w:val="0"/>
      <w:marRight w:val="0"/>
      <w:marTop w:val="0"/>
      <w:marBottom w:val="0"/>
      <w:divBdr>
        <w:top w:val="none" w:sz="0" w:space="0" w:color="auto"/>
        <w:left w:val="none" w:sz="0" w:space="0" w:color="auto"/>
        <w:bottom w:val="none" w:sz="0" w:space="0" w:color="auto"/>
        <w:right w:val="none" w:sz="0" w:space="0" w:color="auto"/>
      </w:divBdr>
    </w:div>
    <w:div w:id="1470518122">
      <w:bodyDiv w:val="1"/>
      <w:marLeft w:val="0"/>
      <w:marRight w:val="0"/>
      <w:marTop w:val="0"/>
      <w:marBottom w:val="0"/>
      <w:divBdr>
        <w:top w:val="none" w:sz="0" w:space="0" w:color="auto"/>
        <w:left w:val="none" w:sz="0" w:space="0" w:color="auto"/>
        <w:bottom w:val="none" w:sz="0" w:space="0" w:color="auto"/>
        <w:right w:val="none" w:sz="0" w:space="0" w:color="auto"/>
      </w:divBdr>
    </w:div>
    <w:div w:id="1878393753">
      <w:bodyDiv w:val="1"/>
      <w:marLeft w:val="0"/>
      <w:marRight w:val="0"/>
      <w:marTop w:val="0"/>
      <w:marBottom w:val="0"/>
      <w:divBdr>
        <w:top w:val="none" w:sz="0" w:space="0" w:color="auto"/>
        <w:left w:val="none" w:sz="0" w:space="0" w:color="auto"/>
        <w:bottom w:val="none" w:sz="0" w:space="0" w:color="auto"/>
        <w:right w:val="none" w:sz="0" w:space="0" w:color="auto"/>
      </w:divBdr>
    </w:div>
    <w:div w:id="1888566028">
      <w:bodyDiv w:val="1"/>
      <w:marLeft w:val="0"/>
      <w:marRight w:val="0"/>
      <w:marTop w:val="0"/>
      <w:marBottom w:val="0"/>
      <w:divBdr>
        <w:top w:val="none" w:sz="0" w:space="0" w:color="auto"/>
        <w:left w:val="none" w:sz="0" w:space="0" w:color="auto"/>
        <w:bottom w:val="none" w:sz="0" w:space="0" w:color="auto"/>
        <w:right w:val="none" w:sz="0" w:space="0" w:color="auto"/>
      </w:divBdr>
    </w:div>
    <w:div w:id="20893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TCT18</dc:creator>
  <cp:keywords/>
  <dc:description/>
  <cp:lastModifiedBy>Nguyen Thi Thu Ha</cp:lastModifiedBy>
  <cp:revision>3</cp:revision>
  <dcterms:created xsi:type="dcterms:W3CDTF">2024-08-16T07:31:00Z</dcterms:created>
  <dcterms:modified xsi:type="dcterms:W3CDTF">2024-08-20T02:38:00Z</dcterms:modified>
</cp:coreProperties>
</file>